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B4A24" w:rsidR="00DD259F" w:rsidP="005B7AC9" w:rsidRDefault="00DD259F" w14:paraId="db99a89" w14:textId="db99a89">
      <w:pPr>
        <w15:collapsed w:val="false"/>
        <w:rPr>
          <w:rFonts w:ascii="Times New Roman" w:hAnsi="Times New Roman"/>
          <w:b w:val="false"/>
        </w:rPr>
      </w:pPr>
      <w:bookmarkStart w:name="_GoBack" w:id="0"/>
      <w:bookmarkEnd w:id="0"/>
      <w:r w:rsidRPr="000B4A24">
        <w:rPr>
          <w:rFonts w:ascii="Times New Roman" w:hAnsi="Times New Roman"/>
          <w:b w:val="false"/>
        </w:rPr>
        <w:t>REPUBLIKA HRVATSKA</w:t>
      </w:r>
    </w:p>
    <w:p w:rsidRPr="000B4A24" w:rsidR="00DD259F" w:rsidP="005B7AC9" w:rsidRDefault="00DD259F">
      <w:pPr>
        <w:tabs>
          <w:tab w:val="right" w:pos="8640"/>
        </w:tabs>
        <w:rPr>
          <w:rFonts w:ascii="Times New Roman" w:hAnsi="Times New Roman"/>
          <w:b w:val="false"/>
        </w:rPr>
      </w:pPr>
      <w:r w:rsidRPr="000B4A24">
        <w:rPr>
          <w:rFonts w:ascii="Times New Roman" w:hAnsi="Times New Roman"/>
          <w:b w:val="false"/>
        </w:rPr>
        <w:t>TRGOVAČKI SUD U RIJECI</w:t>
      </w:r>
      <w:r w:rsidRPr="000B4A24" w:rsidR="006D1F4A">
        <w:rPr>
          <w:rFonts w:ascii="Times New Roman" w:hAnsi="Times New Roman"/>
          <w:b w:val="false"/>
        </w:rPr>
        <w:tab/>
      </w:r>
    </w:p>
    <w:p w:rsidRPr="000B4A24" w:rsidR="00D92A4E" w:rsidP="005B7AC9" w:rsidRDefault="00DD259F">
      <w:pPr>
        <w:rPr>
          <w:rFonts w:ascii="Times New Roman" w:hAnsi="Times New Roman"/>
          <w:b w:val="false"/>
        </w:rPr>
      </w:pPr>
      <w:r w:rsidRPr="000B4A24">
        <w:rPr>
          <w:rFonts w:ascii="Times New Roman" w:hAnsi="Times New Roman"/>
          <w:b w:val="false"/>
        </w:rPr>
        <w:t>ZADARSKA 1 i 3</w:t>
      </w:r>
    </w:p>
    <w:p w:rsidRPr="000B4A24" w:rsidR="00144160" w:rsidP="005B7AC9" w:rsidRDefault="00144160">
      <w:pPr>
        <w:rPr>
          <w:rFonts w:ascii="Times New Roman" w:hAnsi="Times New Roman"/>
          <w:b w:val="false"/>
        </w:rPr>
      </w:pPr>
    </w:p>
    <w:p w:rsidRPr="000B4A24" w:rsidR="0071047A" w:rsidP="005B7AC9" w:rsidRDefault="0071047A">
      <w:pPr>
        <w:rPr>
          <w:rFonts w:ascii="Times New Roman" w:hAnsi="Times New Roman"/>
          <w:b w:val="false"/>
        </w:rPr>
      </w:pPr>
    </w:p>
    <w:p w:rsidRPr="000B4A24" w:rsidR="00613796" w:rsidP="005B7AC9" w:rsidRDefault="00613796">
      <w:pPr>
        <w:jc w:val="center"/>
        <w:rPr>
          <w:rFonts w:ascii="Times New Roman" w:hAnsi="Times New Roman"/>
          <w:b w:val="false"/>
          <w:bCs/>
        </w:rPr>
      </w:pPr>
      <w:r w:rsidRPr="000B4A24">
        <w:rPr>
          <w:rFonts w:ascii="Times New Roman" w:hAnsi="Times New Roman"/>
          <w:b w:val="false"/>
          <w:bCs/>
        </w:rPr>
        <w:t>Z A P I S N I K</w:t>
      </w:r>
    </w:p>
    <w:p w:rsidRPr="000B4A24" w:rsidR="00ED472B" w:rsidP="00D92A4E" w:rsidRDefault="00405860">
      <w:pPr>
        <w:jc w:val="center"/>
        <w:rPr>
          <w:rFonts w:ascii="Times New Roman" w:hAnsi="Times New Roman"/>
          <w:b w:val="false"/>
          <w:bCs/>
        </w:rPr>
      </w:pPr>
      <w:r w:rsidRPr="000B4A24">
        <w:rPr>
          <w:rFonts w:ascii="Times New Roman" w:hAnsi="Times New Roman"/>
          <w:b w:val="false"/>
          <w:bCs/>
        </w:rPr>
        <w:t>o</w:t>
      </w:r>
      <w:r w:rsidRPr="000B4A24" w:rsidR="00560DA5">
        <w:rPr>
          <w:rFonts w:ascii="Times New Roman" w:hAnsi="Times New Roman"/>
          <w:b w:val="false"/>
          <w:bCs/>
        </w:rPr>
        <w:t>d</w:t>
      </w:r>
      <w:r w:rsidRPr="000B4A24" w:rsidR="001C161A">
        <w:rPr>
          <w:rFonts w:ascii="Times New Roman" w:hAnsi="Times New Roman"/>
          <w:b w:val="false"/>
          <w:bCs/>
        </w:rPr>
        <w:t xml:space="preserve"> </w:t>
      </w:r>
      <w:r w:rsidR="00753545">
        <w:rPr>
          <w:rFonts w:ascii="Times New Roman" w:hAnsi="Times New Roman"/>
          <w:b w:val="false"/>
          <w:bCs/>
        </w:rPr>
        <w:t>08</w:t>
      </w:r>
      <w:r w:rsidRPr="000B4A24" w:rsidR="00820000">
        <w:rPr>
          <w:rFonts w:ascii="Times New Roman" w:hAnsi="Times New Roman"/>
          <w:b w:val="false"/>
          <w:bCs/>
        </w:rPr>
        <w:t>. prosinca</w:t>
      </w:r>
      <w:r w:rsidRPr="000B4A24" w:rsidR="0083505A">
        <w:rPr>
          <w:rFonts w:ascii="Times New Roman" w:hAnsi="Times New Roman"/>
          <w:b w:val="false"/>
          <w:bCs/>
        </w:rPr>
        <w:t xml:space="preserve"> 2020. godine</w:t>
      </w:r>
      <w:r w:rsidRPr="000B4A24" w:rsidR="00B82A55">
        <w:rPr>
          <w:rFonts w:ascii="Times New Roman" w:hAnsi="Times New Roman"/>
          <w:b w:val="false"/>
          <w:bCs/>
        </w:rPr>
        <w:t xml:space="preserve"> </w:t>
      </w:r>
    </w:p>
    <w:p w:rsidRPr="000B4A24" w:rsidR="00932C80" w:rsidP="000B4A24" w:rsidRDefault="00A24FE2">
      <w:pPr>
        <w:jc w:val="both"/>
        <w:rPr>
          <w:rFonts w:ascii="Times New Roman" w:hAnsi="Times New Roman"/>
          <w:b w:val="false"/>
        </w:rPr>
      </w:pPr>
      <w:r w:rsidRPr="000B4A24">
        <w:rPr>
          <w:rFonts w:ascii="Times New Roman" w:hAnsi="Times New Roman"/>
          <w:b w:val="false"/>
        </w:rPr>
        <w:t xml:space="preserve">u prethodnom postupku </w:t>
      </w:r>
      <w:r w:rsidRPr="000B4A24" w:rsidR="00613796">
        <w:rPr>
          <w:rFonts w:ascii="Times New Roman" w:hAnsi="Times New Roman"/>
          <w:b w:val="false"/>
        </w:rPr>
        <w:t>radi</w:t>
      </w:r>
      <w:r w:rsidRPr="000B4A24" w:rsidR="006372B4">
        <w:rPr>
          <w:rFonts w:ascii="Times New Roman" w:hAnsi="Times New Roman"/>
          <w:b w:val="false"/>
        </w:rPr>
        <w:t xml:space="preserve"> očitovanja o prijedlogu i</w:t>
      </w:r>
      <w:r w:rsidRPr="000B4A24" w:rsidR="00613796">
        <w:rPr>
          <w:rFonts w:ascii="Times New Roman" w:hAnsi="Times New Roman"/>
          <w:b w:val="false"/>
        </w:rPr>
        <w:t xml:space="preserve"> </w:t>
      </w:r>
      <w:r w:rsidRPr="000B4A24" w:rsidR="00B468D0">
        <w:rPr>
          <w:rFonts w:ascii="Times New Roman" w:hAnsi="Times New Roman"/>
          <w:b w:val="false"/>
        </w:rPr>
        <w:t>rasprave o</w:t>
      </w:r>
      <w:r w:rsidRPr="000B4A24" w:rsidR="00727FC2">
        <w:rPr>
          <w:rFonts w:ascii="Times New Roman" w:hAnsi="Times New Roman"/>
          <w:b w:val="false"/>
        </w:rPr>
        <w:t xml:space="preserve"> </w:t>
      </w:r>
      <w:r w:rsidRPr="000B4A24" w:rsidR="00E279D6">
        <w:rPr>
          <w:rFonts w:ascii="Times New Roman" w:hAnsi="Times New Roman"/>
          <w:b w:val="false"/>
        </w:rPr>
        <w:t>pretpostavk</w:t>
      </w:r>
      <w:r w:rsidRPr="000B4A24" w:rsidR="00B468D0">
        <w:rPr>
          <w:rFonts w:ascii="Times New Roman" w:hAnsi="Times New Roman"/>
          <w:b w:val="false"/>
        </w:rPr>
        <w:t>ama</w:t>
      </w:r>
      <w:r w:rsidRPr="000B4A24" w:rsidR="00E279D6">
        <w:rPr>
          <w:rFonts w:ascii="Times New Roman" w:hAnsi="Times New Roman"/>
          <w:b w:val="false"/>
        </w:rPr>
        <w:t xml:space="preserve"> </w:t>
      </w:r>
      <w:r w:rsidRPr="000B4A24" w:rsidR="006F49A9">
        <w:rPr>
          <w:rFonts w:ascii="Times New Roman" w:hAnsi="Times New Roman"/>
          <w:b w:val="false"/>
        </w:rPr>
        <w:t xml:space="preserve">za otvaranje </w:t>
      </w:r>
      <w:r w:rsidRPr="000B4A24" w:rsidR="00560DA5">
        <w:rPr>
          <w:rFonts w:ascii="Times New Roman" w:hAnsi="Times New Roman"/>
          <w:b w:val="false"/>
        </w:rPr>
        <w:t xml:space="preserve">stečajnog </w:t>
      </w:r>
      <w:r w:rsidRPr="000B4A24" w:rsidR="00613796">
        <w:rPr>
          <w:rFonts w:ascii="Times New Roman" w:hAnsi="Times New Roman"/>
          <w:b w:val="false"/>
        </w:rPr>
        <w:t xml:space="preserve">postupka nad </w:t>
      </w:r>
      <w:r w:rsidRPr="000B4A24" w:rsidR="00DE1769">
        <w:rPr>
          <w:rFonts w:ascii="Times New Roman" w:hAnsi="Times New Roman"/>
          <w:b w:val="false"/>
        </w:rPr>
        <w:t>dužnik</w:t>
      </w:r>
      <w:r w:rsidRPr="000B4A24" w:rsidR="006C6198">
        <w:rPr>
          <w:rFonts w:ascii="Times New Roman" w:hAnsi="Times New Roman"/>
          <w:b w:val="false"/>
        </w:rPr>
        <w:t>om</w:t>
      </w:r>
      <w:r w:rsidRPr="000B4A24" w:rsidR="008C2698">
        <w:rPr>
          <w:rFonts w:ascii="Times New Roman" w:hAnsi="Times New Roman"/>
          <w:b w:val="false"/>
        </w:rPr>
        <w:t xml:space="preserve"> </w:t>
      </w:r>
      <w:r w:rsidRPr="000B4A24" w:rsidR="000B4A24">
        <w:rPr>
          <w:rFonts w:ascii="Times New Roman" w:hAnsi="Times New Roman"/>
          <w:b w:val="false"/>
        </w:rPr>
        <w:t>ALIJA AB jednostavno društvo s ograničenom odgovornošću za graditeljstvo i trgovinu, Rijeka</w:t>
      </w:r>
      <w:r w:rsidRPr="000B4A24" w:rsidR="00F60677">
        <w:rPr>
          <w:rFonts w:ascii="Times New Roman" w:hAnsi="Times New Roman"/>
          <w:b w:val="false"/>
        </w:rPr>
        <w:t>.</w:t>
      </w:r>
    </w:p>
    <w:p w:rsidRPr="000B4A24" w:rsidR="005723D7" w:rsidP="005B7AC9" w:rsidRDefault="005723D7">
      <w:pPr>
        <w:jc w:val="both"/>
        <w:rPr>
          <w:rFonts w:ascii="Times New Roman" w:hAnsi="Times New Roman"/>
          <w:b w:val="false"/>
        </w:rPr>
      </w:pPr>
    </w:p>
    <w:p w:rsidRPr="000B4A24" w:rsidR="0071047A" w:rsidP="005B7AC9" w:rsidRDefault="0071047A">
      <w:pPr>
        <w:jc w:val="both"/>
        <w:rPr>
          <w:rFonts w:ascii="Times New Roman" w:hAnsi="Times New Roman"/>
          <w:b w:val="false"/>
        </w:rPr>
      </w:pPr>
    </w:p>
    <w:p w:rsidRPr="000B4A24" w:rsidR="00613796" w:rsidP="005B7AC9" w:rsidRDefault="00613796">
      <w:pPr>
        <w:jc w:val="both"/>
        <w:rPr>
          <w:rFonts w:ascii="Times New Roman" w:hAnsi="Times New Roman"/>
          <w:b w:val="false"/>
        </w:rPr>
      </w:pPr>
      <w:r w:rsidRPr="000B4A24">
        <w:rPr>
          <w:rFonts w:ascii="Times New Roman" w:hAnsi="Times New Roman"/>
          <w:b w:val="false"/>
        </w:rPr>
        <w:t>OD SUDA PRISUTNI:</w:t>
      </w:r>
    </w:p>
    <w:p w:rsidRPr="000B4A24" w:rsidR="00613796" w:rsidP="005B7AC9" w:rsidRDefault="00613796">
      <w:pPr>
        <w:jc w:val="both"/>
        <w:rPr>
          <w:rFonts w:ascii="Times New Roman" w:hAnsi="Times New Roman"/>
          <w:b w:val="false"/>
        </w:rPr>
      </w:pPr>
      <w:r w:rsidRPr="000B4A24">
        <w:rPr>
          <w:rFonts w:ascii="Times New Roman" w:hAnsi="Times New Roman"/>
          <w:b w:val="false"/>
        </w:rPr>
        <w:t>Daniela Korlević, sudac</w:t>
      </w:r>
    </w:p>
    <w:p w:rsidRPr="000B4A24" w:rsidR="008D7028" w:rsidP="005B7AC9" w:rsidRDefault="00820000">
      <w:pPr>
        <w:jc w:val="both"/>
        <w:rPr>
          <w:rFonts w:ascii="Times New Roman" w:hAnsi="Times New Roman"/>
          <w:b w:val="false"/>
        </w:rPr>
      </w:pPr>
      <w:r w:rsidRPr="000B4A24">
        <w:rPr>
          <w:rFonts w:ascii="Times New Roman" w:hAnsi="Times New Roman"/>
          <w:b w:val="false"/>
        </w:rPr>
        <w:t>Dajana Jurković</w:t>
      </w:r>
      <w:r w:rsidRPr="000B4A24" w:rsidR="00613796">
        <w:rPr>
          <w:rFonts w:ascii="Times New Roman" w:hAnsi="Times New Roman"/>
          <w:b w:val="false"/>
        </w:rPr>
        <w:t>, zapisničar</w:t>
      </w:r>
    </w:p>
    <w:p w:rsidRPr="000B4A24" w:rsidR="0033795B" w:rsidP="0071047A" w:rsidRDefault="000B4A24">
      <w:pPr>
        <w:rPr>
          <w:rFonts w:ascii="Times New Roman" w:hAnsi="Times New Roman"/>
          <w:b w:val="false"/>
        </w:rPr>
      </w:pPr>
      <w:r w:rsidRPr="000B4A24">
        <w:rPr>
          <w:rFonts w:ascii="Times New Roman" w:hAnsi="Times New Roman"/>
          <w:b w:val="false"/>
        </w:rPr>
        <w:t>Diego Debeljuh</w:t>
      </w:r>
      <w:r w:rsidRPr="000B4A24" w:rsidR="00E44B56">
        <w:rPr>
          <w:rFonts w:ascii="Times New Roman" w:hAnsi="Times New Roman"/>
          <w:b w:val="false"/>
        </w:rPr>
        <w:t>, privremeni stečajni upravitelj</w:t>
      </w:r>
    </w:p>
    <w:p w:rsidRPr="000B4A24" w:rsidR="0071047A" w:rsidP="0071047A" w:rsidRDefault="0071047A">
      <w:pPr>
        <w:rPr>
          <w:rFonts w:ascii="Times New Roman" w:hAnsi="Times New Roman"/>
          <w:b w:val="false"/>
        </w:rPr>
      </w:pPr>
    </w:p>
    <w:p w:rsidRPr="000B4A24" w:rsidR="00613796" w:rsidP="005B7AC9" w:rsidRDefault="009168D8">
      <w:pPr>
        <w:jc w:val="center"/>
        <w:rPr>
          <w:rFonts w:ascii="Times New Roman" w:hAnsi="Times New Roman"/>
          <w:b w:val="false"/>
        </w:rPr>
      </w:pPr>
      <w:r w:rsidRPr="000B4A24">
        <w:rPr>
          <w:rFonts w:ascii="Times New Roman" w:hAnsi="Times New Roman"/>
          <w:b w:val="false"/>
        </w:rPr>
        <w:t>Početak u</w:t>
      </w:r>
      <w:r w:rsidRPr="000B4A24" w:rsidR="00CF16F2">
        <w:rPr>
          <w:rFonts w:ascii="Times New Roman" w:hAnsi="Times New Roman"/>
          <w:b w:val="false"/>
        </w:rPr>
        <w:t xml:space="preserve"> </w:t>
      </w:r>
      <w:r w:rsidRPr="000B4A24" w:rsidR="00820000">
        <w:rPr>
          <w:rFonts w:ascii="Times New Roman" w:hAnsi="Times New Roman"/>
          <w:b w:val="false"/>
        </w:rPr>
        <w:t>10</w:t>
      </w:r>
      <w:r w:rsidRPr="000B4A24" w:rsidR="00613796">
        <w:rPr>
          <w:rFonts w:ascii="Times New Roman" w:hAnsi="Times New Roman"/>
          <w:b w:val="false"/>
        </w:rPr>
        <w:t>:</w:t>
      </w:r>
      <w:r w:rsidRPr="000B4A24" w:rsidR="000B4A24">
        <w:rPr>
          <w:rFonts w:ascii="Times New Roman" w:hAnsi="Times New Roman"/>
          <w:b w:val="false"/>
        </w:rPr>
        <w:t>3</w:t>
      </w:r>
      <w:r w:rsidRPr="000B4A24" w:rsidR="00472597">
        <w:rPr>
          <w:rFonts w:ascii="Times New Roman" w:hAnsi="Times New Roman"/>
          <w:b w:val="false"/>
        </w:rPr>
        <w:t>0</w:t>
      </w:r>
      <w:r w:rsidRPr="000B4A24" w:rsidR="00613796">
        <w:rPr>
          <w:rFonts w:ascii="Times New Roman" w:hAnsi="Times New Roman"/>
          <w:b w:val="false"/>
        </w:rPr>
        <w:t xml:space="preserve"> sati</w:t>
      </w:r>
    </w:p>
    <w:p w:rsidRPr="000B4A24" w:rsidR="00D92A4E" w:rsidP="005B7AC9" w:rsidRDefault="00D92A4E">
      <w:pPr>
        <w:jc w:val="both"/>
        <w:rPr>
          <w:rFonts w:ascii="Times New Roman" w:hAnsi="Times New Roman"/>
          <w:b w:val="false"/>
        </w:rPr>
      </w:pPr>
    </w:p>
    <w:p w:rsidRPr="000B4A24" w:rsidR="00613796" w:rsidP="005B7AC9" w:rsidRDefault="00613796">
      <w:pPr>
        <w:jc w:val="both"/>
        <w:rPr>
          <w:rFonts w:ascii="Times New Roman" w:hAnsi="Times New Roman"/>
          <w:b w:val="false"/>
        </w:rPr>
      </w:pPr>
      <w:r w:rsidRPr="000B4A24">
        <w:rPr>
          <w:rFonts w:ascii="Times New Roman" w:hAnsi="Times New Roman"/>
          <w:b w:val="false"/>
        </w:rPr>
        <w:t>Utvrđuje se da su na današnje ročište pristupili:</w:t>
      </w:r>
    </w:p>
    <w:p w:rsidRPr="000B4A24" w:rsidR="00E96CC2" w:rsidP="005B7AC9" w:rsidRDefault="00613796">
      <w:pPr>
        <w:jc w:val="both"/>
        <w:rPr>
          <w:rFonts w:ascii="Times New Roman" w:hAnsi="Times New Roman"/>
          <w:b w:val="false"/>
        </w:rPr>
      </w:pPr>
      <w:r w:rsidRPr="000B4A24">
        <w:rPr>
          <w:rFonts w:ascii="Times New Roman" w:hAnsi="Times New Roman"/>
          <w:b w:val="false"/>
        </w:rPr>
        <w:t>Za predlagatelja</w:t>
      </w:r>
      <w:r w:rsidRPr="000B4A24" w:rsidR="00E96CC2">
        <w:rPr>
          <w:rFonts w:ascii="Times New Roman" w:hAnsi="Times New Roman"/>
          <w:b w:val="false"/>
        </w:rPr>
        <w:t>:</w:t>
      </w:r>
      <w:r w:rsidRPr="000B4A24" w:rsidR="00481E2D">
        <w:rPr>
          <w:rFonts w:ascii="Times New Roman" w:hAnsi="Times New Roman"/>
          <w:b w:val="false"/>
        </w:rPr>
        <w:t xml:space="preserve"> </w:t>
      </w:r>
      <w:r w:rsidRPr="000B4A24" w:rsidR="008A15B0">
        <w:rPr>
          <w:rFonts w:ascii="Times New Roman" w:hAnsi="Times New Roman"/>
          <w:b w:val="false"/>
        </w:rPr>
        <w:t xml:space="preserve">nitko, dostava poziva uredno iskazana  </w:t>
      </w:r>
    </w:p>
    <w:p w:rsidRPr="000B4A24" w:rsidR="00820000" w:rsidP="00932C80" w:rsidRDefault="00E96CC2">
      <w:pPr>
        <w:jc w:val="both"/>
        <w:rPr>
          <w:rFonts w:ascii="Times New Roman" w:hAnsi="Times New Roman"/>
          <w:b w:val="false"/>
        </w:rPr>
      </w:pPr>
      <w:r w:rsidRPr="000B4A24">
        <w:rPr>
          <w:rFonts w:ascii="Times New Roman" w:hAnsi="Times New Roman"/>
          <w:b w:val="false"/>
        </w:rPr>
        <w:t>Za</w:t>
      </w:r>
      <w:r w:rsidRPr="000B4A24" w:rsidR="00481E2D">
        <w:rPr>
          <w:rFonts w:ascii="Times New Roman" w:hAnsi="Times New Roman"/>
          <w:b w:val="false"/>
        </w:rPr>
        <w:t xml:space="preserve"> </w:t>
      </w:r>
      <w:r w:rsidRPr="000B4A24" w:rsidR="00DE1769">
        <w:rPr>
          <w:rFonts w:ascii="Times New Roman" w:hAnsi="Times New Roman"/>
          <w:b w:val="false"/>
        </w:rPr>
        <w:t>dužnik</w:t>
      </w:r>
      <w:r w:rsidRPr="000B4A24" w:rsidR="00FC531C">
        <w:rPr>
          <w:rFonts w:ascii="Times New Roman" w:hAnsi="Times New Roman"/>
          <w:b w:val="false"/>
        </w:rPr>
        <w:t>a</w:t>
      </w:r>
      <w:r w:rsidRPr="000B4A24" w:rsidR="00C06920">
        <w:rPr>
          <w:rFonts w:ascii="Times New Roman" w:hAnsi="Times New Roman"/>
          <w:b w:val="false"/>
        </w:rPr>
        <w:t>:</w:t>
      </w:r>
      <w:r w:rsidRPr="000B4A24" w:rsidR="003B33D4">
        <w:rPr>
          <w:rFonts w:ascii="Times New Roman" w:hAnsi="Times New Roman"/>
          <w:b w:val="false"/>
        </w:rPr>
        <w:t xml:space="preserve"> </w:t>
      </w:r>
      <w:r w:rsidRPr="000B4A24" w:rsidR="00820000">
        <w:rPr>
          <w:rFonts w:ascii="Times New Roman" w:hAnsi="Times New Roman"/>
          <w:b w:val="false"/>
        </w:rPr>
        <w:t xml:space="preserve">nitko, dostava poziva uredno iskazana  </w:t>
      </w:r>
    </w:p>
    <w:p w:rsidRPr="000B4A24" w:rsidR="009E5631" w:rsidP="00932C80" w:rsidRDefault="007E4088">
      <w:pPr>
        <w:jc w:val="both"/>
        <w:rPr>
          <w:rFonts w:ascii="Times New Roman" w:hAnsi="Times New Roman"/>
          <w:b w:val="false"/>
        </w:rPr>
      </w:pPr>
      <w:r w:rsidRPr="000B4A24">
        <w:rPr>
          <w:rFonts w:ascii="Times New Roman" w:hAnsi="Times New Roman"/>
          <w:b w:val="false"/>
        </w:rPr>
        <w:t xml:space="preserve">Za FINA: nitko, dostava poziva uredno iskazana  </w:t>
      </w:r>
    </w:p>
    <w:p w:rsidRPr="000B4A24" w:rsidR="00D94FC4" w:rsidP="00932C80" w:rsidRDefault="00D94FC4">
      <w:pPr>
        <w:jc w:val="both"/>
        <w:rPr>
          <w:rFonts w:ascii="Times New Roman" w:hAnsi="Times New Roman"/>
          <w:b w:val="false"/>
        </w:rPr>
      </w:pPr>
    </w:p>
    <w:p w:rsidRPr="000B4A24" w:rsidR="00E44B56" w:rsidP="00E44B56" w:rsidRDefault="00E44B56">
      <w:pPr>
        <w:ind w:firstLine="720"/>
        <w:jc w:val="both"/>
        <w:rPr>
          <w:rFonts w:ascii="Times New Roman" w:hAnsi="Times New Roman"/>
          <w:b w:val="false"/>
        </w:rPr>
      </w:pPr>
      <w:r w:rsidRPr="000B4A24">
        <w:rPr>
          <w:rFonts w:ascii="Times New Roman" w:hAnsi="Times New Roman"/>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0B4A24" w:rsidR="00E44B56" w:rsidP="00E44B56" w:rsidRDefault="00E44B56">
      <w:pPr>
        <w:jc w:val="both"/>
        <w:rPr>
          <w:rFonts w:ascii="Times New Roman" w:hAnsi="Times New Roman"/>
          <w:b w:val="false"/>
        </w:rPr>
      </w:pPr>
    </w:p>
    <w:p w:rsidRPr="000B4A24" w:rsidR="00D94FC4" w:rsidP="00031AB8" w:rsidRDefault="00E44B56">
      <w:pPr>
        <w:jc w:val="both"/>
        <w:rPr>
          <w:rFonts w:ascii="Times New Roman" w:hAnsi="Times New Roman"/>
          <w:b w:val="false"/>
        </w:rPr>
      </w:pPr>
      <w:r w:rsidRPr="000B4A24">
        <w:rPr>
          <w:rFonts w:ascii="Times New Roman" w:hAnsi="Times New Roman"/>
          <w:b w:val="false"/>
        </w:rPr>
        <w:tab/>
        <w:t>Privremeni stečajni upravitelj utvrdio je slijedeće:</w:t>
      </w:r>
    </w:p>
    <w:p w:rsidR="000B4A24" w:rsidP="000B4A24" w:rsidRDefault="000B4A24">
      <w:pPr>
        <w:pStyle w:val="Default"/>
        <w:ind w:firstLine="720"/>
        <w:jc w:val="both"/>
        <w:rPr>
          <w:rFonts w:ascii="Times New Roman" w:hAnsi="Times New Roman" w:cs="Times New Roman"/>
          <w:iCs/>
        </w:rPr>
      </w:pPr>
      <w:r w:rsidRPr="000B4A24">
        <w:rPr>
          <w:rFonts w:ascii="Times New Roman" w:hAnsi="Times New Roman" w:cs="Times New Roman"/>
          <w:iCs/>
        </w:rPr>
        <w:t xml:space="preserve">Privremeni stečajni upravitelj obišao </w:t>
      </w:r>
      <w:r>
        <w:rPr>
          <w:rFonts w:ascii="Times New Roman" w:hAnsi="Times New Roman" w:cs="Times New Roman"/>
          <w:iCs/>
        </w:rPr>
        <w:t xml:space="preserve">je </w:t>
      </w:r>
      <w:r w:rsidRPr="000B4A24">
        <w:rPr>
          <w:rFonts w:ascii="Times New Roman" w:hAnsi="Times New Roman" w:cs="Times New Roman"/>
          <w:iCs/>
        </w:rPr>
        <w:t xml:space="preserve">mjesto sjedišta dužnika u Rijeci, no na istoj lokaciji zatečeni su trošni objekti bez ikakve naznake da bi tamo poslovao dužnik, niti su rijetki prolaznici ikada čuli za tvrtku – naziv dužnika u susjedstvu. </w:t>
      </w:r>
    </w:p>
    <w:p w:rsidRPr="000B4A24" w:rsidR="000B4A24" w:rsidP="000B4A24" w:rsidRDefault="000B4A24">
      <w:pPr>
        <w:pStyle w:val="Default"/>
        <w:ind w:firstLine="720"/>
        <w:jc w:val="both"/>
        <w:rPr>
          <w:rFonts w:ascii="Times New Roman" w:hAnsi="Times New Roman" w:cs="Times New Roman"/>
        </w:rPr>
      </w:pPr>
      <w:r w:rsidRPr="000B4A24">
        <w:rPr>
          <w:rFonts w:ascii="Times New Roman" w:hAnsi="Times New Roman" w:cs="Times New Roman"/>
          <w:iCs/>
        </w:rPr>
        <w:t xml:space="preserve">Očito je društvo samo formalno osnovano na adresi prebivališta zakonskog zastupnika. </w:t>
      </w:r>
    </w:p>
    <w:p w:rsidRPr="000B4A24" w:rsidR="000B4A24" w:rsidP="000B4A24" w:rsidRDefault="000B4A24">
      <w:pPr>
        <w:pStyle w:val="Default"/>
        <w:ind w:firstLine="720"/>
        <w:jc w:val="both"/>
        <w:rPr>
          <w:rFonts w:ascii="Times New Roman" w:hAnsi="Times New Roman" w:cs="Times New Roman"/>
        </w:rPr>
      </w:pPr>
      <w:r>
        <w:rPr>
          <w:rFonts w:ascii="Times New Roman" w:hAnsi="Times New Roman" w:cs="Times New Roman"/>
          <w:iCs/>
        </w:rPr>
        <w:t>Istodobno je od</w:t>
      </w:r>
      <w:r w:rsidRPr="000B4A24">
        <w:rPr>
          <w:rFonts w:ascii="Times New Roman" w:hAnsi="Times New Roman" w:cs="Times New Roman"/>
          <w:iCs/>
        </w:rPr>
        <w:t xml:space="preserve"> Z</w:t>
      </w:r>
      <w:r>
        <w:rPr>
          <w:rFonts w:ascii="Times New Roman" w:hAnsi="Times New Roman" w:cs="Times New Roman"/>
          <w:iCs/>
        </w:rPr>
        <w:t>emljišnoknjižnog</w:t>
      </w:r>
      <w:r w:rsidRPr="000B4A24">
        <w:rPr>
          <w:rFonts w:ascii="Times New Roman" w:hAnsi="Times New Roman" w:cs="Times New Roman"/>
          <w:iCs/>
        </w:rPr>
        <w:t xml:space="preserve"> odjela</w:t>
      </w:r>
      <w:r>
        <w:rPr>
          <w:rFonts w:ascii="Times New Roman" w:hAnsi="Times New Roman" w:cs="Times New Roman"/>
          <w:iCs/>
        </w:rPr>
        <w:t xml:space="preserve"> Rijeka,</w:t>
      </w:r>
      <w:r w:rsidRPr="000B4A24">
        <w:rPr>
          <w:rFonts w:ascii="Times New Roman" w:hAnsi="Times New Roman" w:cs="Times New Roman"/>
          <w:iCs/>
        </w:rPr>
        <w:t xml:space="preserve"> Općinskog suda u Rijeci</w:t>
      </w:r>
      <w:r>
        <w:rPr>
          <w:rFonts w:ascii="Times New Roman" w:hAnsi="Times New Roman" w:cs="Times New Roman"/>
          <w:iCs/>
        </w:rPr>
        <w:t>,</w:t>
      </w:r>
      <w:r w:rsidRPr="000B4A24">
        <w:rPr>
          <w:rFonts w:ascii="Times New Roman" w:hAnsi="Times New Roman" w:cs="Times New Roman"/>
          <w:iCs/>
        </w:rPr>
        <w:t xml:space="preserve"> zatražen podatak o tome je li dužnik upisan kao vlasnik nekretnina na području nadležnosti tog suda te, unatoč dvama požurnicama, do dana slanja ovog izvješća ista potvrda nije zaprimljena već će biti dostavljena naknadno u spis. </w:t>
      </w:r>
    </w:p>
    <w:p w:rsidRPr="000B4A24" w:rsidR="000B4A24" w:rsidP="000B4A24" w:rsidRDefault="000B4A24">
      <w:pPr>
        <w:pStyle w:val="Default"/>
        <w:ind w:firstLine="720"/>
        <w:jc w:val="both"/>
        <w:rPr>
          <w:rFonts w:ascii="Times New Roman" w:hAnsi="Times New Roman" w:cs="Times New Roman"/>
        </w:rPr>
      </w:pPr>
      <w:r>
        <w:rPr>
          <w:rFonts w:ascii="Times New Roman" w:hAnsi="Times New Roman" w:cs="Times New Roman"/>
          <w:iCs/>
        </w:rPr>
        <w:t>Od strane Centra za vozila Hrvatska,</w:t>
      </w:r>
      <w:r w:rsidRPr="000B4A24">
        <w:rPr>
          <w:rFonts w:ascii="Times New Roman" w:hAnsi="Times New Roman" w:cs="Times New Roman"/>
          <w:iCs/>
        </w:rPr>
        <w:t xml:space="preserve"> 09.</w:t>
      </w:r>
      <w:r>
        <w:rPr>
          <w:rFonts w:ascii="Times New Roman" w:hAnsi="Times New Roman" w:cs="Times New Roman"/>
          <w:iCs/>
        </w:rPr>
        <w:t xml:space="preserve"> studenog </w:t>
      </w:r>
      <w:r w:rsidRPr="000B4A24">
        <w:rPr>
          <w:rFonts w:ascii="Times New Roman" w:hAnsi="Times New Roman" w:cs="Times New Roman"/>
          <w:iCs/>
        </w:rPr>
        <w:t>2020.</w:t>
      </w:r>
      <w:r>
        <w:rPr>
          <w:rFonts w:ascii="Times New Roman" w:hAnsi="Times New Roman" w:cs="Times New Roman"/>
          <w:iCs/>
        </w:rPr>
        <w:t xml:space="preserve"> godine</w:t>
      </w:r>
      <w:r w:rsidRPr="000B4A24">
        <w:rPr>
          <w:rFonts w:ascii="Times New Roman" w:hAnsi="Times New Roman" w:cs="Times New Roman"/>
          <w:iCs/>
        </w:rPr>
        <w:t xml:space="preserve"> dobiven je podatak kako d</w:t>
      </w:r>
      <w:r>
        <w:rPr>
          <w:rFonts w:ascii="Times New Roman" w:hAnsi="Times New Roman" w:cs="Times New Roman"/>
          <w:iCs/>
        </w:rPr>
        <w:t>užnik</w:t>
      </w:r>
      <w:r w:rsidRPr="000B4A24">
        <w:rPr>
          <w:rFonts w:ascii="Times New Roman" w:hAnsi="Times New Roman" w:cs="Times New Roman"/>
          <w:iCs/>
        </w:rPr>
        <w:t xml:space="preserve"> nije upisano kao vlasnik vozila u RH. </w:t>
      </w:r>
    </w:p>
    <w:p w:rsidR="000B4A24" w:rsidP="000B4A24" w:rsidRDefault="000B4A24">
      <w:pPr>
        <w:pStyle w:val="Default"/>
        <w:jc w:val="both"/>
        <w:rPr>
          <w:rFonts w:ascii="Times New Roman" w:hAnsi="Times New Roman" w:cs="Times New Roman"/>
          <w:bCs/>
          <w:iCs/>
        </w:rPr>
      </w:pPr>
    </w:p>
    <w:p w:rsidRPr="000B4A24" w:rsidR="000B4A24" w:rsidP="000B4A24" w:rsidRDefault="000B4A24">
      <w:pPr>
        <w:pStyle w:val="Default"/>
        <w:ind w:firstLine="720"/>
        <w:jc w:val="both"/>
        <w:rPr>
          <w:rFonts w:ascii="Times New Roman" w:hAnsi="Times New Roman" w:cs="Times New Roman"/>
        </w:rPr>
      </w:pPr>
      <w:r>
        <w:rPr>
          <w:rFonts w:ascii="Times New Roman" w:hAnsi="Times New Roman" w:cs="Times New Roman"/>
          <w:iCs/>
        </w:rPr>
        <w:t>Prema Očevidniku redoslijeda</w:t>
      </w:r>
      <w:r w:rsidRPr="000B4A24">
        <w:rPr>
          <w:rFonts w:ascii="Times New Roman" w:hAnsi="Times New Roman" w:cs="Times New Roman"/>
          <w:iCs/>
        </w:rPr>
        <w:t xml:space="preserve"> plaćanja sa obračunatom kamatom proizlazi da je račun dužnika u blokadi od 20.</w:t>
      </w:r>
      <w:r>
        <w:rPr>
          <w:rFonts w:ascii="Times New Roman" w:hAnsi="Times New Roman" w:cs="Times New Roman"/>
          <w:iCs/>
        </w:rPr>
        <w:t xml:space="preserve"> prosinca 2019. godine</w:t>
      </w:r>
      <w:r w:rsidRPr="000B4A24">
        <w:rPr>
          <w:rFonts w:ascii="Times New Roman" w:hAnsi="Times New Roman" w:cs="Times New Roman"/>
          <w:iCs/>
        </w:rPr>
        <w:t xml:space="preserve"> kada je dužnik po rješenju Državnog inspektorata blokiran za iznos od 12.250,00 kn, dok je ukupno stanje blokade dužnika na dan 03.</w:t>
      </w:r>
      <w:r w:rsidR="006248EC">
        <w:rPr>
          <w:rFonts w:ascii="Times New Roman" w:hAnsi="Times New Roman" w:cs="Times New Roman"/>
          <w:iCs/>
        </w:rPr>
        <w:t xml:space="preserve"> studenog 2020. godine</w:t>
      </w:r>
      <w:r w:rsidRPr="000B4A24">
        <w:rPr>
          <w:rFonts w:ascii="Times New Roman" w:hAnsi="Times New Roman" w:cs="Times New Roman"/>
          <w:iCs/>
        </w:rPr>
        <w:t xml:space="preserve"> bilo 54.248,11 kn. FINA u cijelom razdoblju od 20.</w:t>
      </w:r>
      <w:r>
        <w:rPr>
          <w:rFonts w:ascii="Times New Roman" w:hAnsi="Times New Roman" w:cs="Times New Roman"/>
          <w:iCs/>
        </w:rPr>
        <w:t xml:space="preserve"> prosinca </w:t>
      </w:r>
      <w:r w:rsidRPr="000B4A24">
        <w:rPr>
          <w:rFonts w:ascii="Times New Roman" w:hAnsi="Times New Roman" w:cs="Times New Roman"/>
          <w:iCs/>
        </w:rPr>
        <w:t>2019.</w:t>
      </w:r>
      <w:r w:rsidR="006248EC">
        <w:rPr>
          <w:rFonts w:ascii="Times New Roman" w:hAnsi="Times New Roman" w:cs="Times New Roman"/>
          <w:iCs/>
        </w:rPr>
        <w:t xml:space="preserve"> godine</w:t>
      </w:r>
      <w:r w:rsidRPr="000B4A24">
        <w:rPr>
          <w:rFonts w:ascii="Times New Roman" w:hAnsi="Times New Roman" w:cs="Times New Roman"/>
          <w:iCs/>
        </w:rPr>
        <w:t xml:space="preserve"> do 03.</w:t>
      </w:r>
      <w:r w:rsidR="000E34DD">
        <w:rPr>
          <w:rFonts w:ascii="Times New Roman" w:hAnsi="Times New Roman" w:cs="Times New Roman"/>
          <w:iCs/>
        </w:rPr>
        <w:t xml:space="preserve"> studenog 2020.</w:t>
      </w:r>
      <w:r w:rsidR="006248EC">
        <w:rPr>
          <w:rFonts w:ascii="Times New Roman" w:hAnsi="Times New Roman" w:cs="Times New Roman"/>
          <w:iCs/>
        </w:rPr>
        <w:t xml:space="preserve"> godine </w:t>
      </w:r>
      <w:r w:rsidRPr="000B4A24">
        <w:rPr>
          <w:rFonts w:ascii="Times New Roman" w:hAnsi="Times New Roman" w:cs="Times New Roman"/>
          <w:iCs/>
        </w:rPr>
        <w:t xml:space="preserve">s računa dužnika nije uspjela ništa zaplijeniti, a što govori u prilog tome da dužnik već duže vrijeme ne posluje niti ima ikakvog prometa po žiro računu. </w:t>
      </w:r>
    </w:p>
    <w:p w:rsidRPr="000B4A24" w:rsidR="000B4A24" w:rsidP="000B4A24" w:rsidRDefault="000B4A24">
      <w:pPr>
        <w:pStyle w:val="Default"/>
        <w:ind w:firstLine="720"/>
        <w:jc w:val="both"/>
        <w:rPr>
          <w:rFonts w:ascii="Times New Roman" w:hAnsi="Times New Roman" w:cs="Times New Roman"/>
        </w:rPr>
      </w:pPr>
      <w:r w:rsidRPr="000B4A24">
        <w:rPr>
          <w:rFonts w:ascii="Times New Roman" w:hAnsi="Times New Roman" w:cs="Times New Roman"/>
          <w:iCs/>
        </w:rPr>
        <w:lastRenderedPageBreak/>
        <w:t>Za ocjenu financijskog stanja dužnika pribavljeni su javni podaci FINA-e o ostvarenom financijskom rezultatu- bilanca za poduzetnike, račun dobiti i gubitka za poduzetnike, bilješke uz financijske izvještaje odluka o r</w:t>
      </w:r>
      <w:r>
        <w:rPr>
          <w:rFonts w:ascii="Times New Roman" w:hAnsi="Times New Roman" w:cs="Times New Roman"/>
          <w:iCs/>
        </w:rPr>
        <w:t>asporedu dobiti, sve za 2019. godinu.</w:t>
      </w:r>
    </w:p>
    <w:p w:rsidR="000B4A24" w:rsidP="000B4A24" w:rsidRDefault="000B4A24">
      <w:pPr>
        <w:pStyle w:val="Default"/>
        <w:ind w:firstLine="720"/>
        <w:jc w:val="both"/>
        <w:rPr>
          <w:rFonts w:ascii="Times New Roman" w:hAnsi="Times New Roman" w:cs="Times New Roman"/>
          <w:iCs/>
        </w:rPr>
      </w:pPr>
      <w:r>
        <w:rPr>
          <w:rFonts w:ascii="Times New Roman" w:hAnsi="Times New Roman" w:cs="Times New Roman"/>
          <w:iCs/>
        </w:rPr>
        <w:t xml:space="preserve">Prema bilanci na dan 31. prosinca 2019. godine dužnik iskazuje kratkotrajnu imovinu u vidu potraživanja u iznosu od 243.521,00 kn i novac u blagajni u iznosu od 4.561,00 kn. </w:t>
      </w:r>
      <w:r w:rsidRPr="000B4A24">
        <w:rPr>
          <w:rFonts w:ascii="Times New Roman" w:hAnsi="Times New Roman" w:cs="Times New Roman"/>
          <w:iCs/>
        </w:rPr>
        <w:t xml:space="preserve"> </w:t>
      </w:r>
    </w:p>
    <w:p w:rsidRPr="000B4A24" w:rsidR="000B4A24" w:rsidP="000B4A24" w:rsidRDefault="000B4A24">
      <w:pPr>
        <w:pStyle w:val="Default"/>
        <w:jc w:val="both"/>
        <w:rPr>
          <w:rFonts w:ascii="Times New Roman" w:hAnsi="Times New Roman" w:cs="Times New Roman"/>
        </w:rPr>
      </w:pPr>
    </w:p>
    <w:p w:rsidRPr="000B4A24" w:rsidR="000B4A24" w:rsidP="000B4A24" w:rsidRDefault="000B4A24">
      <w:pPr>
        <w:pStyle w:val="Default"/>
        <w:ind w:firstLine="720"/>
        <w:jc w:val="both"/>
        <w:rPr>
          <w:rFonts w:ascii="Times New Roman" w:hAnsi="Times New Roman" w:cs="Times New Roman"/>
        </w:rPr>
      </w:pPr>
      <w:r>
        <w:rPr>
          <w:rFonts w:ascii="Times New Roman" w:hAnsi="Times New Roman" w:cs="Times New Roman"/>
          <w:iCs/>
        </w:rPr>
        <w:t>Prema podacima Financijske agencije na dan</w:t>
      </w:r>
      <w:r w:rsidRPr="000B4A24">
        <w:rPr>
          <w:rFonts w:ascii="Times New Roman" w:hAnsi="Times New Roman" w:cs="Times New Roman"/>
          <w:iCs/>
        </w:rPr>
        <w:t xml:space="preserve"> 03.</w:t>
      </w:r>
      <w:r w:rsidR="006248EC">
        <w:rPr>
          <w:rFonts w:ascii="Times New Roman" w:hAnsi="Times New Roman" w:cs="Times New Roman"/>
          <w:iCs/>
        </w:rPr>
        <w:t xml:space="preserve"> studenog 2020. godine</w:t>
      </w:r>
      <w:r w:rsidRPr="000B4A24">
        <w:rPr>
          <w:rFonts w:ascii="Times New Roman" w:hAnsi="Times New Roman" w:cs="Times New Roman"/>
          <w:iCs/>
        </w:rPr>
        <w:t xml:space="preserve"> u Očevidniku redoslijeda osnova za plaćanje</w:t>
      </w:r>
      <w:r>
        <w:rPr>
          <w:rFonts w:ascii="Times New Roman" w:hAnsi="Times New Roman" w:cs="Times New Roman"/>
          <w:iCs/>
        </w:rPr>
        <w:t xml:space="preserve"> dužnik je</w:t>
      </w:r>
      <w:r w:rsidRPr="000B4A24">
        <w:rPr>
          <w:rFonts w:ascii="Times New Roman" w:hAnsi="Times New Roman" w:cs="Times New Roman"/>
          <w:iCs/>
        </w:rPr>
        <w:t xml:space="preserve"> imao evidentirane neizvršene osnove za plaćanje u neprekinutom razdoblju duljem od 120 dana u ukupnom iznosu od </w:t>
      </w:r>
      <w:r w:rsidRPr="000B4A24">
        <w:rPr>
          <w:rFonts w:ascii="Times New Roman" w:hAnsi="Times New Roman" w:cs="Times New Roman"/>
          <w:bCs/>
          <w:iCs/>
        </w:rPr>
        <w:t>54.248,11 kn</w:t>
      </w:r>
      <w:r>
        <w:rPr>
          <w:rFonts w:ascii="Times New Roman" w:hAnsi="Times New Roman" w:cs="Times New Roman"/>
          <w:bCs/>
          <w:iCs/>
        </w:rPr>
        <w:t>, zbog čega je kod dužnika ostvaren stečajni razlog nesposobnost za plaćanje</w:t>
      </w:r>
      <w:r w:rsidRPr="000B4A24">
        <w:rPr>
          <w:rFonts w:ascii="Times New Roman" w:hAnsi="Times New Roman" w:cs="Times New Roman"/>
          <w:iCs/>
        </w:rPr>
        <w:t xml:space="preserve">. </w:t>
      </w:r>
    </w:p>
    <w:p w:rsidR="000B4A24" w:rsidP="000B4A24" w:rsidRDefault="000B4A24">
      <w:pPr>
        <w:pStyle w:val="Default"/>
        <w:jc w:val="both"/>
        <w:rPr>
          <w:rFonts w:ascii="Times New Roman" w:hAnsi="Times New Roman" w:cs="Times New Roman"/>
          <w:iCs/>
        </w:rPr>
      </w:pPr>
    </w:p>
    <w:p w:rsidRPr="000B4A24" w:rsidR="000B4A24" w:rsidP="000B4A24" w:rsidRDefault="000B4A24">
      <w:pPr>
        <w:pStyle w:val="Default"/>
        <w:ind w:firstLine="720"/>
        <w:jc w:val="both"/>
        <w:rPr>
          <w:rFonts w:ascii="Times New Roman" w:hAnsi="Times New Roman" w:cs="Times New Roman"/>
        </w:rPr>
      </w:pPr>
      <w:r>
        <w:rPr>
          <w:rFonts w:ascii="Times New Roman" w:hAnsi="Times New Roman" w:cs="Times New Roman"/>
          <w:iCs/>
        </w:rPr>
        <w:t>Privremeni stečajni upravitelj sačinio je predračun troškova stečajnog postupka koji iznosi ukupno 20.000,00 kn, a odnose se na:</w:t>
      </w:r>
    </w:p>
    <w:p w:rsidRPr="000B4A24" w:rsidR="000B4A24" w:rsidP="000B4A24" w:rsidRDefault="000B4A24">
      <w:pPr>
        <w:pStyle w:val="Default"/>
        <w:jc w:val="both"/>
        <w:rPr>
          <w:rFonts w:ascii="Times New Roman" w:hAnsi="Times New Roman" w:cs="Times New Roman"/>
        </w:rPr>
      </w:pPr>
      <w:r w:rsidRPr="000B4A24">
        <w:rPr>
          <w:rFonts w:ascii="Times New Roman" w:hAnsi="Times New Roman" w:cs="Times New Roman"/>
          <w:iCs/>
        </w:rPr>
        <w:t xml:space="preserve">1. izrada pečata, poštarina, kancelarijski materijal, otvaranje i naknada za račun u banci, statistika 3.000,00 kn </w:t>
      </w:r>
    </w:p>
    <w:p w:rsidRPr="000B4A24" w:rsidR="000B4A24" w:rsidP="000B4A24" w:rsidRDefault="000B4A24">
      <w:pPr>
        <w:pStyle w:val="Default"/>
        <w:spacing w:after="56"/>
        <w:jc w:val="both"/>
        <w:rPr>
          <w:rFonts w:ascii="Times New Roman" w:hAnsi="Times New Roman" w:cs="Times New Roman"/>
        </w:rPr>
      </w:pPr>
      <w:r w:rsidRPr="000B4A24">
        <w:rPr>
          <w:rFonts w:ascii="Times New Roman" w:hAnsi="Times New Roman" w:cs="Times New Roman"/>
          <w:iCs/>
        </w:rPr>
        <w:t xml:space="preserve">2. trošak vođenja knjigovodstva 15.000,00 kn </w:t>
      </w:r>
    </w:p>
    <w:p w:rsidRPr="000B4A24" w:rsidR="000B4A24" w:rsidP="000B4A24" w:rsidRDefault="000B4A24">
      <w:pPr>
        <w:pStyle w:val="Default"/>
        <w:spacing w:after="56"/>
        <w:jc w:val="both"/>
        <w:rPr>
          <w:rFonts w:ascii="Times New Roman" w:hAnsi="Times New Roman" w:cs="Times New Roman"/>
        </w:rPr>
      </w:pPr>
      <w:r w:rsidRPr="000B4A24">
        <w:rPr>
          <w:rFonts w:ascii="Times New Roman" w:hAnsi="Times New Roman" w:cs="Times New Roman"/>
          <w:iCs/>
        </w:rPr>
        <w:t xml:space="preserve">3. trošak bruto nagrade stečajnog upravitelja po odluci suda </w:t>
      </w:r>
    </w:p>
    <w:p w:rsidRPr="004B0F56" w:rsidR="000B4A24" w:rsidP="004B0F56" w:rsidRDefault="000B4A24">
      <w:pPr>
        <w:pStyle w:val="Default"/>
        <w:jc w:val="both"/>
        <w:rPr>
          <w:rFonts w:ascii="Times New Roman" w:hAnsi="Times New Roman" w:cs="Times New Roman"/>
        </w:rPr>
      </w:pPr>
      <w:r w:rsidRPr="000B4A24">
        <w:rPr>
          <w:rFonts w:ascii="Times New Roman" w:hAnsi="Times New Roman" w:cs="Times New Roman"/>
          <w:iCs/>
        </w:rPr>
        <w:t>4. naknada troškova stečajnog upr</w:t>
      </w:r>
      <w:r>
        <w:rPr>
          <w:rFonts w:ascii="Times New Roman" w:hAnsi="Times New Roman" w:cs="Times New Roman"/>
          <w:iCs/>
        </w:rPr>
        <w:t>avitelja (procjena) 2.000,00 kn.</w:t>
      </w:r>
    </w:p>
    <w:p w:rsidRPr="000B4A24" w:rsidR="00820000" w:rsidP="00DF724F" w:rsidRDefault="00DF724F">
      <w:pPr>
        <w:pStyle w:val="Bezproreda"/>
        <w:ind w:firstLine="720"/>
        <w:jc w:val="both"/>
        <w:rPr>
          <w:rFonts w:ascii="Times New Roman" w:hAnsi="Times New Roman"/>
          <w:b w:val="false"/>
        </w:rPr>
      </w:pPr>
      <w:r w:rsidRPr="000B4A24">
        <w:rPr>
          <w:rFonts w:ascii="Times New Roman" w:hAnsi="Times New Roman"/>
          <w:b w:val="false"/>
        </w:rPr>
        <w:t xml:space="preserve">Utvrđuje se da prema Očevidniku redoslijeda osnova za plaćanje na dan 08. prosinca 2020. godine dužnik ima evidentirane neizvršene osnove za plaćanje u razdoblju dužem od 60 dana u ukupnom iznosu od </w:t>
      </w:r>
      <w:r w:rsidR="004B0F56">
        <w:rPr>
          <w:rFonts w:ascii="Times New Roman" w:hAnsi="Times New Roman"/>
          <w:b w:val="false"/>
        </w:rPr>
        <w:t xml:space="preserve">54.401,71 </w:t>
      </w:r>
      <w:r w:rsidRPr="004B0F56">
        <w:rPr>
          <w:rFonts w:ascii="Times New Roman" w:hAnsi="Times New Roman"/>
          <w:b w:val="false"/>
        </w:rPr>
        <w:t>kn</w:t>
      </w:r>
      <w:r w:rsidRPr="000B4A24">
        <w:rPr>
          <w:rFonts w:ascii="Times New Roman" w:hAnsi="Times New Roman"/>
          <w:b w:val="false"/>
        </w:rPr>
        <w:t>, čime kod dužnika nije otklonjen stečajni razlog nesposobnost za plaćanje iz čl. 6. SZ-a.</w:t>
      </w:r>
    </w:p>
    <w:p w:rsidRPr="000B4A24" w:rsidR="00820000" w:rsidP="004D4987" w:rsidRDefault="00820000">
      <w:pPr>
        <w:pStyle w:val="Bezproreda"/>
        <w:jc w:val="both"/>
        <w:rPr>
          <w:rFonts w:ascii="Times New Roman" w:hAnsi="Times New Roman"/>
          <w:b w:val="false"/>
        </w:rPr>
      </w:pPr>
    </w:p>
    <w:p w:rsidRPr="000B4A24" w:rsidR="00DF724F" w:rsidP="002B2320" w:rsidRDefault="00B177F9">
      <w:pPr>
        <w:pStyle w:val="Bezproreda"/>
        <w:rPr>
          <w:rFonts w:ascii="Times New Roman" w:hAnsi="Times New Roman"/>
          <w:b w:val="false"/>
          <w:bCs/>
        </w:rPr>
      </w:pPr>
      <w:r w:rsidRPr="000B4A24">
        <w:rPr>
          <w:rFonts w:ascii="Times New Roman" w:hAnsi="Times New Roman"/>
          <w:b w:val="false"/>
        </w:rPr>
        <w:tab/>
      </w:r>
      <w:r w:rsidRPr="000B4A24" w:rsidR="00DF724F">
        <w:rPr>
          <w:rFonts w:ascii="Times New Roman" w:hAnsi="Times New Roman"/>
          <w:b w:val="false"/>
          <w:bCs/>
        </w:rPr>
        <w:t>Sudac donosi</w:t>
      </w:r>
    </w:p>
    <w:p w:rsidRPr="000B4A24" w:rsidR="00DF724F" w:rsidP="002B2320" w:rsidRDefault="00DF724F">
      <w:pPr>
        <w:pStyle w:val="Bezproreda"/>
        <w:jc w:val="center"/>
        <w:rPr>
          <w:rFonts w:ascii="Times New Roman" w:hAnsi="Times New Roman"/>
          <w:b w:val="false"/>
          <w:bCs/>
        </w:rPr>
      </w:pPr>
      <w:r w:rsidRPr="000B4A24">
        <w:rPr>
          <w:rFonts w:ascii="Times New Roman" w:hAnsi="Times New Roman"/>
          <w:b w:val="false"/>
          <w:bCs/>
        </w:rPr>
        <w:t>r j e š e n j e</w:t>
      </w:r>
    </w:p>
    <w:p w:rsidRPr="000B4A24" w:rsidR="00DF724F" w:rsidP="002B2320" w:rsidRDefault="00DF724F">
      <w:pPr>
        <w:pStyle w:val="Bezproreda"/>
        <w:ind w:left="1080"/>
        <w:jc w:val="both"/>
        <w:rPr>
          <w:rFonts w:ascii="Times New Roman" w:hAnsi="Times New Roman"/>
          <w:b w:val="false"/>
          <w:bCs/>
        </w:rPr>
      </w:pPr>
    </w:p>
    <w:p w:rsidR="00DF724F" w:rsidP="000B4A24" w:rsidRDefault="000B4A24">
      <w:pPr>
        <w:pStyle w:val="Bezproreda"/>
        <w:numPr>
          <w:ilvl w:val="0"/>
          <w:numId w:val="26"/>
        </w:numPr>
        <w:jc w:val="both"/>
        <w:rPr>
          <w:rFonts w:ascii="Times New Roman" w:hAnsi="Times New Roman"/>
          <w:b w:val="false"/>
        </w:rPr>
      </w:pPr>
      <w:r>
        <w:rPr>
          <w:rFonts w:ascii="Times New Roman" w:hAnsi="Times New Roman"/>
          <w:b w:val="false"/>
        </w:rPr>
        <w:t>Nalaže se zastupniku dužnika po zakonu Aliji Beriša, Rijeka, Plase 32/a, da se u roku osam dana od dostave ovog raspravnog rješenja očituje o tome na što se odnosi kratkotrajna financijska imovina u iznosu od 243.521 kn.</w:t>
      </w:r>
    </w:p>
    <w:p w:rsidR="004B0F56" w:rsidP="004B0F56" w:rsidRDefault="004B0F56">
      <w:pPr>
        <w:pStyle w:val="Bezproreda"/>
        <w:ind w:left="1080"/>
        <w:jc w:val="both"/>
        <w:rPr>
          <w:rFonts w:ascii="Times New Roman" w:hAnsi="Times New Roman"/>
          <w:b w:val="false"/>
        </w:rPr>
      </w:pPr>
    </w:p>
    <w:p w:rsidRPr="0082000F" w:rsidR="000B4A24" w:rsidP="0082000F" w:rsidRDefault="000B4A24">
      <w:pPr>
        <w:pStyle w:val="Bezproreda"/>
        <w:numPr>
          <w:ilvl w:val="0"/>
          <w:numId w:val="26"/>
        </w:numPr>
        <w:jc w:val="both"/>
        <w:rPr>
          <w:rFonts w:ascii="Times New Roman" w:hAnsi="Times New Roman"/>
          <w:b w:val="false"/>
        </w:rPr>
      </w:pPr>
      <w:r>
        <w:rPr>
          <w:rFonts w:ascii="Times New Roman" w:hAnsi="Times New Roman"/>
          <w:b w:val="false"/>
        </w:rPr>
        <w:t>Slijedom n</w:t>
      </w:r>
      <w:r w:rsidRPr="0082000F">
        <w:rPr>
          <w:rFonts w:ascii="Times New Roman" w:hAnsi="Times New Roman"/>
          <w:b w:val="false"/>
        </w:rPr>
        <w:t xml:space="preserve">avedenog današnje ročište </w:t>
      </w:r>
      <w:r w:rsidRPr="0082000F" w:rsidR="0082000F">
        <w:rPr>
          <w:rFonts w:ascii="Times New Roman" w:hAnsi="Times New Roman"/>
          <w:b w:val="false"/>
        </w:rPr>
        <w:t xml:space="preserve">se </w:t>
      </w:r>
      <w:r w:rsidRPr="0082000F">
        <w:rPr>
          <w:rFonts w:ascii="Times New Roman" w:hAnsi="Times New Roman"/>
          <w:b w:val="false"/>
        </w:rPr>
        <w:t xml:space="preserve">odgađa, a slijedeće zakazuje za dan </w:t>
      </w:r>
    </w:p>
    <w:p w:rsidRPr="0082000F" w:rsidR="000B4A24" w:rsidP="001807C7" w:rsidRDefault="000B4A24">
      <w:pPr>
        <w:ind w:firstLine="708"/>
        <w:rPr>
          <w:rFonts w:ascii="Times New Roman" w:hAnsi="Times New Roman"/>
          <w:b w:val="false"/>
        </w:rPr>
      </w:pPr>
    </w:p>
    <w:p w:rsidRPr="0082000F" w:rsidR="000B4A24" w:rsidP="00C352CB" w:rsidRDefault="00C352CB">
      <w:pPr>
        <w:ind w:left="2160" w:firstLine="720"/>
        <w:rPr>
          <w:rFonts w:ascii="Times New Roman" w:hAnsi="Times New Roman"/>
          <w:b w:val="false"/>
        </w:rPr>
      </w:pPr>
      <w:r>
        <w:rPr>
          <w:rFonts w:ascii="Times New Roman" w:hAnsi="Times New Roman"/>
          <w:b w:val="false"/>
        </w:rPr>
        <w:t xml:space="preserve">  </w:t>
      </w:r>
      <w:r w:rsidRPr="0082000F" w:rsidR="0082000F">
        <w:rPr>
          <w:rFonts w:ascii="Times New Roman" w:hAnsi="Times New Roman"/>
          <w:b w:val="false"/>
        </w:rPr>
        <w:t>16. veljače 2021. godine u 11</w:t>
      </w:r>
      <w:r w:rsidRPr="0082000F" w:rsidR="000B4A24">
        <w:rPr>
          <w:rFonts w:ascii="Times New Roman" w:hAnsi="Times New Roman"/>
          <w:b w:val="false"/>
        </w:rPr>
        <w:t>.00 sati</w:t>
      </w:r>
    </w:p>
    <w:p w:rsidRPr="0082000F" w:rsidR="000B4A24" w:rsidP="001807C7" w:rsidRDefault="000B4A24">
      <w:pPr>
        <w:jc w:val="center"/>
        <w:rPr>
          <w:rFonts w:ascii="Times New Roman" w:hAnsi="Times New Roman"/>
          <w:b w:val="false"/>
        </w:rPr>
      </w:pPr>
      <w:r w:rsidRPr="0082000F">
        <w:rPr>
          <w:rFonts w:ascii="Times New Roman" w:hAnsi="Times New Roman"/>
          <w:b w:val="false"/>
        </w:rPr>
        <w:t xml:space="preserve">   kod Trgovačkog suda u Rijeci </w:t>
      </w:r>
    </w:p>
    <w:p w:rsidRPr="0082000F" w:rsidR="000B4A24" w:rsidP="001807C7" w:rsidRDefault="000B4A24">
      <w:pPr>
        <w:jc w:val="center"/>
        <w:rPr>
          <w:rFonts w:ascii="Times New Roman" w:hAnsi="Times New Roman"/>
          <w:b w:val="false"/>
        </w:rPr>
      </w:pPr>
      <w:r w:rsidRPr="0082000F">
        <w:rPr>
          <w:rFonts w:ascii="Times New Roman" w:hAnsi="Times New Roman"/>
          <w:b w:val="false"/>
        </w:rPr>
        <w:t>Zadarska ulica 1 i 3</w:t>
      </w:r>
    </w:p>
    <w:p w:rsidRPr="0082000F" w:rsidR="000B4A24" w:rsidP="004B0F56" w:rsidRDefault="000B4A24">
      <w:pPr>
        <w:jc w:val="center"/>
        <w:rPr>
          <w:rFonts w:ascii="Times New Roman" w:hAnsi="Times New Roman"/>
          <w:b w:val="false"/>
        </w:rPr>
      </w:pPr>
      <w:r w:rsidRPr="0082000F">
        <w:rPr>
          <w:rFonts w:ascii="Times New Roman" w:hAnsi="Times New Roman"/>
          <w:b w:val="false"/>
        </w:rPr>
        <w:t>I. kat, sudnica broj 2</w:t>
      </w:r>
    </w:p>
    <w:p w:rsidRPr="0082000F" w:rsidR="000B4A24" w:rsidP="0082000F" w:rsidRDefault="004B0F56">
      <w:pPr>
        <w:ind w:firstLine="708"/>
        <w:jc w:val="both"/>
        <w:rPr>
          <w:rFonts w:ascii="Times New Roman" w:hAnsi="Times New Roman"/>
          <w:b w:val="false"/>
        </w:rPr>
      </w:pPr>
      <w:r>
        <w:rPr>
          <w:rFonts w:ascii="Times New Roman" w:hAnsi="Times New Roman"/>
          <w:b w:val="false"/>
        </w:rPr>
        <w:t xml:space="preserve">što prisutni privremeni stečajni upravitelj prima na znanje te se smatra uredno pozvanim, a </w:t>
      </w:r>
      <w:r w:rsidRPr="0082000F" w:rsidR="0082000F">
        <w:rPr>
          <w:rFonts w:ascii="Times New Roman" w:hAnsi="Times New Roman"/>
          <w:b w:val="false"/>
        </w:rPr>
        <w:t>predlagatelj</w:t>
      </w:r>
      <w:r>
        <w:rPr>
          <w:rFonts w:ascii="Times New Roman" w:hAnsi="Times New Roman"/>
          <w:b w:val="false"/>
        </w:rPr>
        <w:t>a i</w:t>
      </w:r>
      <w:r w:rsidRPr="0082000F" w:rsidR="0082000F">
        <w:rPr>
          <w:rFonts w:ascii="Times New Roman" w:hAnsi="Times New Roman"/>
          <w:b w:val="false"/>
        </w:rPr>
        <w:t xml:space="preserve"> </w:t>
      </w:r>
      <w:r w:rsidRPr="0082000F" w:rsidR="000B4A24">
        <w:rPr>
          <w:rFonts w:ascii="Times New Roman" w:hAnsi="Times New Roman"/>
          <w:b w:val="false"/>
        </w:rPr>
        <w:t>zastupnik</w:t>
      </w:r>
      <w:r>
        <w:rPr>
          <w:rFonts w:ascii="Times New Roman" w:hAnsi="Times New Roman"/>
          <w:b w:val="false"/>
        </w:rPr>
        <w:t>a</w:t>
      </w:r>
      <w:r w:rsidRPr="0082000F" w:rsidR="000B4A24">
        <w:rPr>
          <w:rFonts w:ascii="Times New Roman" w:hAnsi="Times New Roman"/>
          <w:b w:val="false"/>
        </w:rPr>
        <w:t xml:space="preserve"> dužnika po zakonu </w:t>
      </w:r>
      <w:r>
        <w:rPr>
          <w:rFonts w:ascii="Times New Roman" w:hAnsi="Times New Roman"/>
          <w:b w:val="false"/>
        </w:rPr>
        <w:t>se pozvat će se</w:t>
      </w:r>
      <w:r w:rsidRPr="0082000F" w:rsidR="0082000F">
        <w:rPr>
          <w:rFonts w:ascii="Times New Roman" w:hAnsi="Times New Roman"/>
          <w:b w:val="false"/>
        </w:rPr>
        <w:t xml:space="preserve"> </w:t>
      </w:r>
      <w:r w:rsidRPr="0082000F" w:rsidR="000B4A24">
        <w:rPr>
          <w:rFonts w:ascii="Times New Roman" w:hAnsi="Times New Roman"/>
          <w:b w:val="false"/>
        </w:rPr>
        <w:t>objavom ovog poziva na mrežnoj stranici e-Oglasne ploče suda.</w:t>
      </w:r>
    </w:p>
    <w:p w:rsidRPr="000B4A24" w:rsidR="000B4A24" w:rsidP="0082000F" w:rsidRDefault="000B4A24">
      <w:pPr>
        <w:pStyle w:val="Bezproreda"/>
        <w:ind w:left="1080"/>
        <w:jc w:val="both"/>
        <w:rPr>
          <w:rFonts w:ascii="Times New Roman" w:hAnsi="Times New Roman"/>
          <w:b w:val="false"/>
        </w:rPr>
      </w:pPr>
    </w:p>
    <w:p w:rsidRPr="0082000F" w:rsidR="007B31B2" w:rsidP="0082000F" w:rsidRDefault="007B31B2">
      <w:pPr>
        <w:pStyle w:val="Bezproreda"/>
        <w:jc w:val="center"/>
        <w:rPr>
          <w:rFonts w:ascii="Times New Roman" w:hAnsi="Times New Roman"/>
          <w:b w:val="false"/>
        </w:rPr>
      </w:pPr>
      <w:r w:rsidRPr="0082000F">
        <w:rPr>
          <w:rFonts w:ascii="Times New Roman" w:hAnsi="Times New Roman"/>
          <w:b w:val="false"/>
          <w:bCs/>
        </w:rPr>
        <w:t>Dovršeno u</w:t>
      </w:r>
      <w:r w:rsidRPr="0082000F" w:rsidR="00FD7A62">
        <w:rPr>
          <w:rFonts w:ascii="Times New Roman" w:hAnsi="Times New Roman"/>
          <w:b w:val="false"/>
          <w:bCs/>
        </w:rPr>
        <w:t xml:space="preserve"> </w:t>
      </w:r>
      <w:r w:rsidRPr="0082000F" w:rsidR="00DF724F">
        <w:rPr>
          <w:rFonts w:ascii="Times New Roman" w:hAnsi="Times New Roman"/>
          <w:b w:val="false"/>
          <w:bCs/>
        </w:rPr>
        <w:t>10</w:t>
      </w:r>
      <w:r w:rsidRPr="0082000F" w:rsidR="00150A31">
        <w:rPr>
          <w:rFonts w:ascii="Times New Roman" w:hAnsi="Times New Roman"/>
          <w:b w:val="false"/>
          <w:bCs/>
        </w:rPr>
        <w:t>,</w:t>
      </w:r>
      <w:r w:rsidR="0082000F">
        <w:rPr>
          <w:rFonts w:ascii="Times New Roman" w:hAnsi="Times New Roman"/>
          <w:b w:val="false"/>
          <w:bCs/>
        </w:rPr>
        <w:t>3</w:t>
      </w:r>
      <w:r w:rsidRPr="0082000F" w:rsidR="00DF724F">
        <w:rPr>
          <w:rFonts w:ascii="Times New Roman" w:hAnsi="Times New Roman"/>
          <w:b w:val="false"/>
          <w:bCs/>
        </w:rPr>
        <w:t>5</w:t>
      </w:r>
      <w:r w:rsidRPr="0082000F">
        <w:rPr>
          <w:rFonts w:ascii="Times New Roman" w:hAnsi="Times New Roman"/>
          <w:b w:val="false"/>
          <w:bCs/>
        </w:rPr>
        <w:t xml:space="preserve"> sati</w:t>
      </w:r>
    </w:p>
    <w:p w:rsidRPr="000B4A24" w:rsidR="007B31B2" w:rsidP="005B7AC9" w:rsidRDefault="007B31B2">
      <w:pPr>
        <w:pStyle w:val="Odlomakpopisa"/>
        <w:ind w:left="780"/>
        <w:jc w:val="both"/>
        <w:rPr>
          <w:rFonts w:ascii="Times New Roman" w:hAnsi="Times New Roman"/>
          <w:b w:val="false"/>
          <w:bCs/>
        </w:rPr>
      </w:pPr>
      <w:r w:rsidRPr="000B4A24">
        <w:rPr>
          <w:rFonts w:ascii="Times New Roman" w:hAnsi="Times New Roman"/>
          <w:b w:val="false"/>
          <w:bCs/>
        </w:rPr>
        <w:t xml:space="preserve"> </w:t>
      </w:r>
    </w:p>
    <w:p w:rsidRPr="000B4A24" w:rsidR="00537E0F" w:rsidP="005B7AC9" w:rsidRDefault="007B31B2">
      <w:pPr>
        <w:jc w:val="both"/>
        <w:rPr>
          <w:rFonts w:ascii="Times New Roman" w:hAnsi="Times New Roman"/>
          <w:b w:val="false"/>
        </w:rPr>
      </w:pPr>
      <w:r w:rsidRPr="000B4A24">
        <w:rPr>
          <w:rFonts w:ascii="Times New Roman" w:hAnsi="Times New Roman"/>
          <w:b w:val="false"/>
        </w:rPr>
        <w:t xml:space="preserve"> </w:t>
      </w:r>
      <w:r w:rsidRPr="000B4A24">
        <w:rPr>
          <w:rFonts w:ascii="Times New Roman" w:hAnsi="Times New Roman"/>
          <w:b w:val="false"/>
        </w:rPr>
        <w:tab/>
      </w:r>
      <w:r w:rsidRPr="000B4A24" w:rsidR="00D95C4F">
        <w:rPr>
          <w:rFonts w:ascii="Times New Roman" w:hAnsi="Times New Roman"/>
          <w:b w:val="false"/>
        </w:rPr>
        <w:t xml:space="preserve">  </w:t>
      </w:r>
      <w:r w:rsidRPr="000B4A24">
        <w:rPr>
          <w:rFonts w:ascii="Times New Roman" w:hAnsi="Times New Roman"/>
          <w:b w:val="false"/>
        </w:rPr>
        <w:tab/>
        <w:t xml:space="preserve">                                       </w:t>
      </w:r>
      <w:r w:rsidRPr="000B4A24" w:rsidR="001471E3">
        <w:rPr>
          <w:rFonts w:ascii="Times New Roman" w:hAnsi="Times New Roman"/>
          <w:b w:val="false"/>
        </w:rPr>
        <w:t xml:space="preserve">        </w:t>
      </w:r>
      <w:r w:rsidRPr="000B4A24">
        <w:rPr>
          <w:rFonts w:ascii="Times New Roman" w:hAnsi="Times New Roman"/>
          <w:b w:val="false"/>
        </w:rPr>
        <w:t>Sudac</w:t>
      </w:r>
      <w:r w:rsidRPr="000B4A24" w:rsidR="005B7AC9">
        <w:rPr>
          <w:rFonts w:ascii="Times New Roman" w:hAnsi="Times New Roman"/>
          <w:b w:val="false"/>
        </w:rPr>
        <w:t xml:space="preserve">            </w:t>
      </w:r>
      <w:r w:rsidRPr="000B4A24" w:rsidR="007B32C7">
        <w:rPr>
          <w:rFonts w:ascii="Times New Roman" w:hAnsi="Times New Roman"/>
          <w:b w:val="false"/>
        </w:rPr>
        <w:t xml:space="preserve">  </w:t>
      </w:r>
      <w:r w:rsidRPr="000B4A24" w:rsidR="00CA5F98">
        <w:rPr>
          <w:rFonts w:ascii="Times New Roman" w:hAnsi="Times New Roman"/>
          <w:b w:val="false"/>
        </w:rPr>
        <w:t xml:space="preserve"> </w:t>
      </w:r>
      <w:r w:rsidRPr="000B4A24" w:rsidR="00537E0F">
        <w:rPr>
          <w:rFonts w:ascii="Times New Roman" w:hAnsi="Times New Roman"/>
          <w:b w:val="false"/>
        </w:rPr>
        <w:tab/>
      </w:r>
      <w:r w:rsidRPr="000B4A24" w:rsidR="00705DC7">
        <w:rPr>
          <w:rFonts w:ascii="Times New Roman" w:hAnsi="Times New Roman"/>
          <w:b w:val="false"/>
        </w:rPr>
        <w:t xml:space="preserve">  </w:t>
      </w:r>
      <w:r w:rsidRPr="000B4A24" w:rsidR="008A15B0">
        <w:rPr>
          <w:rFonts w:ascii="Times New Roman" w:hAnsi="Times New Roman"/>
          <w:b w:val="false"/>
        </w:rPr>
        <w:t xml:space="preserve"> </w:t>
      </w:r>
      <w:r w:rsidRPr="000B4A24" w:rsidR="00D95C4F">
        <w:rPr>
          <w:rFonts w:ascii="Times New Roman" w:hAnsi="Times New Roman"/>
          <w:b w:val="false"/>
        </w:rPr>
        <w:tab/>
      </w:r>
      <w:r w:rsidRPr="000B4A24" w:rsidR="00031AB8">
        <w:rPr>
          <w:rFonts w:ascii="Times New Roman" w:hAnsi="Times New Roman"/>
          <w:b w:val="false"/>
        </w:rPr>
        <w:t>Privremeni stečajni upravitelj</w:t>
      </w:r>
    </w:p>
    <w:p w:rsidR="004B0F56" w:rsidP="005B7AC9" w:rsidRDefault="004B0F56">
      <w:pPr>
        <w:jc w:val="both"/>
        <w:rPr>
          <w:rFonts w:ascii="Times New Roman" w:hAnsi="Times New Roman"/>
          <w:b w:val="false"/>
        </w:rPr>
      </w:pPr>
    </w:p>
    <w:p w:rsidRPr="000B4A24" w:rsidR="004B0F56" w:rsidP="005B7AC9" w:rsidRDefault="004B0F56">
      <w:pPr>
        <w:jc w:val="both"/>
        <w:rPr>
          <w:rFonts w:ascii="Times New Roman" w:hAnsi="Times New Roman"/>
          <w:b w:val="false"/>
        </w:rPr>
      </w:pPr>
    </w:p>
    <w:p w:rsidRPr="000B4A24" w:rsidR="003B2493" w:rsidP="005B7AC9" w:rsidRDefault="007B31B2">
      <w:pPr>
        <w:jc w:val="both"/>
        <w:rPr>
          <w:rFonts w:ascii="Times New Roman" w:hAnsi="Times New Roman"/>
          <w:b w:val="false"/>
        </w:rPr>
      </w:pPr>
      <w:r w:rsidRPr="000B4A24">
        <w:rPr>
          <w:rFonts w:ascii="Times New Roman" w:hAnsi="Times New Roman"/>
          <w:b w:val="false"/>
        </w:rPr>
        <w:tab/>
      </w:r>
      <w:r w:rsidRPr="000B4A24">
        <w:rPr>
          <w:rFonts w:ascii="Times New Roman" w:hAnsi="Times New Roman"/>
          <w:b w:val="false"/>
        </w:rPr>
        <w:tab/>
      </w:r>
      <w:r w:rsidRPr="000B4A24">
        <w:rPr>
          <w:rFonts w:ascii="Times New Roman" w:hAnsi="Times New Roman"/>
          <w:b w:val="false"/>
        </w:rPr>
        <w:tab/>
      </w:r>
      <w:r w:rsidRPr="000B4A24">
        <w:rPr>
          <w:rFonts w:ascii="Times New Roman" w:hAnsi="Times New Roman"/>
          <w:b w:val="false"/>
        </w:rPr>
        <w:tab/>
        <w:t xml:space="preserve">            </w:t>
      </w:r>
      <w:r w:rsidRPr="000B4A24" w:rsidR="001471E3">
        <w:rPr>
          <w:rFonts w:ascii="Times New Roman" w:hAnsi="Times New Roman"/>
          <w:b w:val="false"/>
        </w:rPr>
        <w:t xml:space="preserve">        </w:t>
      </w:r>
      <w:r w:rsidRPr="000B4A24">
        <w:rPr>
          <w:rFonts w:ascii="Times New Roman" w:hAnsi="Times New Roman"/>
          <w:b w:val="false"/>
        </w:rPr>
        <w:t xml:space="preserve">Zapisničar </w:t>
      </w:r>
      <w:r w:rsidRPr="000B4A24">
        <w:rPr>
          <w:rFonts w:ascii="Times New Roman" w:hAnsi="Times New Roman"/>
          <w:b w:val="false"/>
        </w:rPr>
        <w:tab/>
        <w:t xml:space="preserve">         </w:t>
      </w:r>
      <w:r w:rsidRPr="000B4A24" w:rsidR="00CA5F98">
        <w:rPr>
          <w:rFonts w:ascii="Times New Roman" w:hAnsi="Times New Roman"/>
          <w:b w:val="false"/>
        </w:rPr>
        <w:t xml:space="preserve"> </w:t>
      </w:r>
      <w:r w:rsidRPr="000B4A24" w:rsidR="00031AB8">
        <w:rPr>
          <w:rFonts w:ascii="Times New Roman" w:hAnsi="Times New Roman"/>
          <w:b w:val="false"/>
        </w:rPr>
        <w:tab/>
        <w:t xml:space="preserve"> </w:t>
      </w:r>
    </w:p>
    <w:sectPr w:rsidRPr="000B4A24"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25FF3">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0B4A24">
      <w:rPr>
        <w:rFonts w:ascii="Times New Roman" w:hAnsi="Times New Roman"/>
        <w:b w:val="false"/>
      </w:rPr>
      <w:t>27</w:t>
    </w:r>
    <w:r w:rsidR="001E21A7">
      <w:rPr>
        <w:rFonts w:ascii="Times New Roman" w:hAnsi="Times New Roman"/>
        <w:b w:val="false"/>
      </w:rPr>
      <w:t>2</w:t>
    </w:r>
    <w:r w:rsidR="0052145A">
      <w:rPr>
        <w:rFonts w:ascii="Times New Roman" w:hAnsi="Times New Roman"/>
        <w:b w:val="false"/>
      </w:rPr>
      <w:t>/2020</w:t>
    </w:r>
    <w:r w:rsidR="00780DC0">
      <w:rPr>
        <w:rFonts w:ascii="Times New Roman" w:hAnsi="Times New Roman"/>
        <w:b w:val="false"/>
      </w:rPr>
      <w:t>-</w:t>
    </w:r>
    <w:r w:rsidR="004B0F56">
      <w:rPr>
        <w:rFonts w:ascii="Times New Roman" w:hAnsi="Times New Roman"/>
        <w:b w:val="false"/>
      </w:rPr>
      <w:t>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2DC7F07"/>
    <w:multiLevelType w:val="hybridMultilevel"/>
    <w:tmpl w:val="24B6C07C"/>
    <w:lvl w:ilvl="0" w:tplc="77A438D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3A5F00C9"/>
    <w:multiLevelType w:val="hybridMultilevel"/>
    <w:tmpl w:val="59245356"/>
    <w:lvl w:ilvl="0" w:tplc="6AE08CB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9D577D2"/>
    <w:multiLevelType w:val="hybridMultilevel"/>
    <w:tmpl w:val="757A2C2E"/>
    <w:lvl w:ilvl="0" w:tplc="A7CA9A4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4">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3"/>
  </w:num>
  <w:num w:numId="3">
    <w:abstractNumId w:val="23"/>
  </w:num>
  <w:num w:numId="4">
    <w:abstractNumId w:val="10"/>
  </w:num>
  <w:num w:numId="5">
    <w:abstractNumId w:val="20"/>
  </w:num>
  <w:num w:numId="6">
    <w:abstractNumId w:val="13"/>
  </w:num>
  <w:num w:numId="7">
    <w:abstractNumId w:val="1"/>
  </w:num>
  <w:num w:numId="8">
    <w:abstractNumId w:val="14"/>
  </w:num>
  <w:num w:numId="9">
    <w:abstractNumId w:val="8"/>
  </w:num>
  <w:num w:numId="10">
    <w:abstractNumId w:val="16"/>
  </w:num>
  <w:num w:numId="11">
    <w:abstractNumId w:val="5"/>
  </w:num>
  <w:num w:numId="12">
    <w:abstractNumId w:val="7"/>
  </w:num>
  <w:num w:numId="13">
    <w:abstractNumId w:val="0"/>
  </w:num>
  <w:num w:numId="14">
    <w:abstractNumId w:val="11"/>
  </w:num>
  <w:num w:numId="15">
    <w:abstractNumId w:val="4"/>
  </w:num>
  <w:num w:numId="16">
    <w:abstractNumId w:val="21"/>
  </w:num>
  <w:num w:numId="17">
    <w:abstractNumId w:val="24"/>
  </w:num>
  <w:num w:numId="18">
    <w:abstractNumId w:val="25"/>
  </w:num>
  <w:num w:numId="19">
    <w:abstractNumId w:val="9"/>
  </w:num>
  <w:num w:numId="20">
    <w:abstractNumId w:val="22"/>
  </w:num>
  <w:num w:numId="21">
    <w:abstractNumId w:val="15"/>
  </w:num>
  <w:num w:numId="22">
    <w:abstractNumId w:val="2"/>
  </w:num>
  <w:num w:numId="23">
    <w:abstractNumId w:val="19"/>
  </w:num>
  <w:num w:numId="24">
    <w:abstractNumId w:val="6"/>
  </w:num>
  <w:num w:numId="25">
    <w:abstractNumId w:val="17"/>
  </w:num>
  <w:num w:numId="26">
    <w:abstractNumId w:val="12"/>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211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1AB8"/>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244E"/>
    <w:rsid w:val="000953A1"/>
    <w:rsid w:val="000955C0"/>
    <w:rsid w:val="000A1415"/>
    <w:rsid w:val="000A5980"/>
    <w:rsid w:val="000A7949"/>
    <w:rsid w:val="000B17AD"/>
    <w:rsid w:val="000B4A24"/>
    <w:rsid w:val="000C1AD3"/>
    <w:rsid w:val="000C47A3"/>
    <w:rsid w:val="000C4FF3"/>
    <w:rsid w:val="000D05DC"/>
    <w:rsid w:val="000D14AB"/>
    <w:rsid w:val="000D443F"/>
    <w:rsid w:val="000E1C08"/>
    <w:rsid w:val="000E1CE3"/>
    <w:rsid w:val="000E310B"/>
    <w:rsid w:val="000E34DD"/>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468DD"/>
    <w:rsid w:val="001471E3"/>
    <w:rsid w:val="00150A31"/>
    <w:rsid w:val="00152A9F"/>
    <w:rsid w:val="001559E3"/>
    <w:rsid w:val="00165566"/>
    <w:rsid w:val="001713D4"/>
    <w:rsid w:val="00175982"/>
    <w:rsid w:val="00176AEA"/>
    <w:rsid w:val="00192D3F"/>
    <w:rsid w:val="001952BB"/>
    <w:rsid w:val="001A6028"/>
    <w:rsid w:val="001A61FA"/>
    <w:rsid w:val="001A6D7A"/>
    <w:rsid w:val="001B4452"/>
    <w:rsid w:val="001C161A"/>
    <w:rsid w:val="001C4CED"/>
    <w:rsid w:val="001C52E7"/>
    <w:rsid w:val="001C5A83"/>
    <w:rsid w:val="001C79C9"/>
    <w:rsid w:val="001C7B86"/>
    <w:rsid w:val="001D5F12"/>
    <w:rsid w:val="001E21A7"/>
    <w:rsid w:val="001F062B"/>
    <w:rsid w:val="001F647D"/>
    <w:rsid w:val="001F6662"/>
    <w:rsid w:val="001F6B26"/>
    <w:rsid w:val="002041E4"/>
    <w:rsid w:val="002064FB"/>
    <w:rsid w:val="00206DC7"/>
    <w:rsid w:val="0021067F"/>
    <w:rsid w:val="0021100E"/>
    <w:rsid w:val="00212724"/>
    <w:rsid w:val="00225D68"/>
    <w:rsid w:val="00226E6F"/>
    <w:rsid w:val="00234858"/>
    <w:rsid w:val="00241E8B"/>
    <w:rsid w:val="00242A82"/>
    <w:rsid w:val="00244919"/>
    <w:rsid w:val="002516B4"/>
    <w:rsid w:val="0025279E"/>
    <w:rsid w:val="002547C9"/>
    <w:rsid w:val="00260C1E"/>
    <w:rsid w:val="00262277"/>
    <w:rsid w:val="00262DF1"/>
    <w:rsid w:val="002642BB"/>
    <w:rsid w:val="0027640D"/>
    <w:rsid w:val="00280606"/>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4843"/>
    <w:rsid w:val="002F537C"/>
    <w:rsid w:val="00300519"/>
    <w:rsid w:val="003020E2"/>
    <w:rsid w:val="00302A28"/>
    <w:rsid w:val="00305361"/>
    <w:rsid w:val="00305B19"/>
    <w:rsid w:val="0030750F"/>
    <w:rsid w:val="00310BDB"/>
    <w:rsid w:val="00312DC8"/>
    <w:rsid w:val="0031590D"/>
    <w:rsid w:val="0032122B"/>
    <w:rsid w:val="00321454"/>
    <w:rsid w:val="003242DE"/>
    <w:rsid w:val="00325F53"/>
    <w:rsid w:val="00326348"/>
    <w:rsid w:val="00333AC8"/>
    <w:rsid w:val="00334419"/>
    <w:rsid w:val="00334CF7"/>
    <w:rsid w:val="00336103"/>
    <w:rsid w:val="003367B7"/>
    <w:rsid w:val="00337255"/>
    <w:rsid w:val="0033795B"/>
    <w:rsid w:val="00342CD0"/>
    <w:rsid w:val="00343A41"/>
    <w:rsid w:val="00343F20"/>
    <w:rsid w:val="003453F7"/>
    <w:rsid w:val="00351110"/>
    <w:rsid w:val="00353C0D"/>
    <w:rsid w:val="0035421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2B2"/>
    <w:rsid w:val="003B7612"/>
    <w:rsid w:val="003B7959"/>
    <w:rsid w:val="003B7E1F"/>
    <w:rsid w:val="003E0CE2"/>
    <w:rsid w:val="003E49E7"/>
    <w:rsid w:val="003E567B"/>
    <w:rsid w:val="003F1399"/>
    <w:rsid w:val="003F3449"/>
    <w:rsid w:val="0040372D"/>
    <w:rsid w:val="00405860"/>
    <w:rsid w:val="00406FD4"/>
    <w:rsid w:val="00410013"/>
    <w:rsid w:val="00413EDC"/>
    <w:rsid w:val="00415454"/>
    <w:rsid w:val="00420B10"/>
    <w:rsid w:val="00427CF1"/>
    <w:rsid w:val="00430F3D"/>
    <w:rsid w:val="0043403F"/>
    <w:rsid w:val="00434CE5"/>
    <w:rsid w:val="0043597D"/>
    <w:rsid w:val="00444601"/>
    <w:rsid w:val="00446493"/>
    <w:rsid w:val="00446840"/>
    <w:rsid w:val="00454487"/>
    <w:rsid w:val="004578AD"/>
    <w:rsid w:val="00461D2A"/>
    <w:rsid w:val="00462525"/>
    <w:rsid w:val="00463419"/>
    <w:rsid w:val="004645C9"/>
    <w:rsid w:val="00465AC3"/>
    <w:rsid w:val="00465FFA"/>
    <w:rsid w:val="00466C52"/>
    <w:rsid w:val="00472597"/>
    <w:rsid w:val="00476041"/>
    <w:rsid w:val="00481E2D"/>
    <w:rsid w:val="004828A8"/>
    <w:rsid w:val="0048434A"/>
    <w:rsid w:val="004844A5"/>
    <w:rsid w:val="004852C1"/>
    <w:rsid w:val="00485C40"/>
    <w:rsid w:val="004908A2"/>
    <w:rsid w:val="00492A06"/>
    <w:rsid w:val="004946B1"/>
    <w:rsid w:val="004A47DD"/>
    <w:rsid w:val="004A62B0"/>
    <w:rsid w:val="004B05A9"/>
    <w:rsid w:val="004B0F56"/>
    <w:rsid w:val="004B421B"/>
    <w:rsid w:val="004B686E"/>
    <w:rsid w:val="004C5410"/>
    <w:rsid w:val="004C58D5"/>
    <w:rsid w:val="004D30F3"/>
    <w:rsid w:val="004D3354"/>
    <w:rsid w:val="004D38AC"/>
    <w:rsid w:val="004D4987"/>
    <w:rsid w:val="004E1FAE"/>
    <w:rsid w:val="004E259F"/>
    <w:rsid w:val="004E676E"/>
    <w:rsid w:val="004F2DFD"/>
    <w:rsid w:val="004F4757"/>
    <w:rsid w:val="00501235"/>
    <w:rsid w:val="00505509"/>
    <w:rsid w:val="005113C5"/>
    <w:rsid w:val="005123AD"/>
    <w:rsid w:val="0051250F"/>
    <w:rsid w:val="005131A8"/>
    <w:rsid w:val="00513A42"/>
    <w:rsid w:val="00520C04"/>
    <w:rsid w:val="0052145A"/>
    <w:rsid w:val="00521B78"/>
    <w:rsid w:val="005222FE"/>
    <w:rsid w:val="00522B70"/>
    <w:rsid w:val="00532C26"/>
    <w:rsid w:val="00535089"/>
    <w:rsid w:val="0053787C"/>
    <w:rsid w:val="00537E0F"/>
    <w:rsid w:val="00537E98"/>
    <w:rsid w:val="005425DE"/>
    <w:rsid w:val="005437D3"/>
    <w:rsid w:val="00544865"/>
    <w:rsid w:val="00545819"/>
    <w:rsid w:val="00551CA0"/>
    <w:rsid w:val="00554592"/>
    <w:rsid w:val="00554A56"/>
    <w:rsid w:val="00555FA2"/>
    <w:rsid w:val="00560DA5"/>
    <w:rsid w:val="00565416"/>
    <w:rsid w:val="00565755"/>
    <w:rsid w:val="005665B2"/>
    <w:rsid w:val="005723D7"/>
    <w:rsid w:val="00573AAA"/>
    <w:rsid w:val="005758AA"/>
    <w:rsid w:val="005768DB"/>
    <w:rsid w:val="00577427"/>
    <w:rsid w:val="00581480"/>
    <w:rsid w:val="00584F85"/>
    <w:rsid w:val="00587DE5"/>
    <w:rsid w:val="005914F1"/>
    <w:rsid w:val="0059247E"/>
    <w:rsid w:val="00592543"/>
    <w:rsid w:val="005A255E"/>
    <w:rsid w:val="005A2952"/>
    <w:rsid w:val="005A3712"/>
    <w:rsid w:val="005A519C"/>
    <w:rsid w:val="005A5F8B"/>
    <w:rsid w:val="005A7AE1"/>
    <w:rsid w:val="005B143A"/>
    <w:rsid w:val="005B4621"/>
    <w:rsid w:val="005B7AC9"/>
    <w:rsid w:val="005C2E4F"/>
    <w:rsid w:val="005C3186"/>
    <w:rsid w:val="005C32BB"/>
    <w:rsid w:val="005C61C5"/>
    <w:rsid w:val="005C6F76"/>
    <w:rsid w:val="005C76F5"/>
    <w:rsid w:val="005D0CA9"/>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071C2"/>
    <w:rsid w:val="00613796"/>
    <w:rsid w:val="00615B7C"/>
    <w:rsid w:val="00617B03"/>
    <w:rsid w:val="0062015C"/>
    <w:rsid w:val="0062279B"/>
    <w:rsid w:val="006248EC"/>
    <w:rsid w:val="006270DA"/>
    <w:rsid w:val="006350A0"/>
    <w:rsid w:val="006367C7"/>
    <w:rsid w:val="006372B4"/>
    <w:rsid w:val="00642A6A"/>
    <w:rsid w:val="00643AD7"/>
    <w:rsid w:val="00645A1B"/>
    <w:rsid w:val="00651935"/>
    <w:rsid w:val="00651E48"/>
    <w:rsid w:val="0065321E"/>
    <w:rsid w:val="00654B1D"/>
    <w:rsid w:val="00656051"/>
    <w:rsid w:val="006577AF"/>
    <w:rsid w:val="00663DDF"/>
    <w:rsid w:val="00663EBA"/>
    <w:rsid w:val="00667238"/>
    <w:rsid w:val="00670DBA"/>
    <w:rsid w:val="00673550"/>
    <w:rsid w:val="00674533"/>
    <w:rsid w:val="00674A8C"/>
    <w:rsid w:val="00681125"/>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1F89"/>
    <w:rsid w:val="006B2714"/>
    <w:rsid w:val="006B3593"/>
    <w:rsid w:val="006C2330"/>
    <w:rsid w:val="006C55FD"/>
    <w:rsid w:val="006C6198"/>
    <w:rsid w:val="006C7AEF"/>
    <w:rsid w:val="006D1F4A"/>
    <w:rsid w:val="006D4B09"/>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945"/>
    <w:rsid w:val="0074650A"/>
    <w:rsid w:val="00753545"/>
    <w:rsid w:val="007547E0"/>
    <w:rsid w:val="00754EF9"/>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00"/>
    <w:rsid w:val="0082000F"/>
    <w:rsid w:val="008200C6"/>
    <w:rsid w:val="0082136E"/>
    <w:rsid w:val="00825BB7"/>
    <w:rsid w:val="00827DE5"/>
    <w:rsid w:val="00832465"/>
    <w:rsid w:val="00833FB0"/>
    <w:rsid w:val="0083505A"/>
    <w:rsid w:val="00840DFA"/>
    <w:rsid w:val="0084156C"/>
    <w:rsid w:val="00842B3F"/>
    <w:rsid w:val="0084683E"/>
    <w:rsid w:val="00852549"/>
    <w:rsid w:val="00856EC6"/>
    <w:rsid w:val="00857894"/>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C2698"/>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04FA"/>
    <w:rsid w:val="00913F73"/>
    <w:rsid w:val="00916180"/>
    <w:rsid w:val="009168D8"/>
    <w:rsid w:val="00925FF3"/>
    <w:rsid w:val="00932479"/>
    <w:rsid w:val="00932C80"/>
    <w:rsid w:val="009332F1"/>
    <w:rsid w:val="009369C1"/>
    <w:rsid w:val="00942DE3"/>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2468"/>
    <w:rsid w:val="009C3A1E"/>
    <w:rsid w:val="009C4DA1"/>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1476"/>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94D1A"/>
    <w:rsid w:val="00AA06F9"/>
    <w:rsid w:val="00AA23A1"/>
    <w:rsid w:val="00AA61A1"/>
    <w:rsid w:val="00AA69B6"/>
    <w:rsid w:val="00AB0B98"/>
    <w:rsid w:val="00AB4747"/>
    <w:rsid w:val="00AB48F6"/>
    <w:rsid w:val="00AB6B3F"/>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0A8B"/>
    <w:rsid w:val="00B11C18"/>
    <w:rsid w:val="00B13B65"/>
    <w:rsid w:val="00B14110"/>
    <w:rsid w:val="00B177F9"/>
    <w:rsid w:val="00B208C1"/>
    <w:rsid w:val="00B34F1D"/>
    <w:rsid w:val="00B3517F"/>
    <w:rsid w:val="00B35E1E"/>
    <w:rsid w:val="00B36F91"/>
    <w:rsid w:val="00B45F67"/>
    <w:rsid w:val="00B468D0"/>
    <w:rsid w:val="00B46CEE"/>
    <w:rsid w:val="00B5162B"/>
    <w:rsid w:val="00B53528"/>
    <w:rsid w:val="00B53FA3"/>
    <w:rsid w:val="00B54A4A"/>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48C1"/>
    <w:rsid w:val="00BD08FC"/>
    <w:rsid w:val="00BD6832"/>
    <w:rsid w:val="00BE38A8"/>
    <w:rsid w:val="00BE79C6"/>
    <w:rsid w:val="00BF06C2"/>
    <w:rsid w:val="00BF2A43"/>
    <w:rsid w:val="00BF4AC9"/>
    <w:rsid w:val="00BF73CB"/>
    <w:rsid w:val="00C00C0A"/>
    <w:rsid w:val="00C0213E"/>
    <w:rsid w:val="00C03037"/>
    <w:rsid w:val="00C0481C"/>
    <w:rsid w:val="00C06920"/>
    <w:rsid w:val="00C07E6A"/>
    <w:rsid w:val="00C10353"/>
    <w:rsid w:val="00C13952"/>
    <w:rsid w:val="00C3020F"/>
    <w:rsid w:val="00C352CB"/>
    <w:rsid w:val="00C36870"/>
    <w:rsid w:val="00C37A6B"/>
    <w:rsid w:val="00C43D1B"/>
    <w:rsid w:val="00C519C1"/>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50DB"/>
    <w:rsid w:val="00CF6028"/>
    <w:rsid w:val="00CF7387"/>
    <w:rsid w:val="00D02B97"/>
    <w:rsid w:val="00D04B9D"/>
    <w:rsid w:val="00D05691"/>
    <w:rsid w:val="00D061C6"/>
    <w:rsid w:val="00D1018A"/>
    <w:rsid w:val="00D103DE"/>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2F02"/>
    <w:rsid w:val="00DD6D44"/>
    <w:rsid w:val="00DE02A0"/>
    <w:rsid w:val="00DE1769"/>
    <w:rsid w:val="00DE2CF9"/>
    <w:rsid w:val="00DE58FD"/>
    <w:rsid w:val="00DF2F8B"/>
    <w:rsid w:val="00DF724F"/>
    <w:rsid w:val="00E049DC"/>
    <w:rsid w:val="00E05D84"/>
    <w:rsid w:val="00E16D41"/>
    <w:rsid w:val="00E21D13"/>
    <w:rsid w:val="00E2457A"/>
    <w:rsid w:val="00E24AE3"/>
    <w:rsid w:val="00E279D6"/>
    <w:rsid w:val="00E32AD9"/>
    <w:rsid w:val="00E32D6B"/>
    <w:rsid w:val="00E33691"/>
    <w:rsid w:val="00E433CC"/>
    <w:rsid w:val="00E4440A"/>
    <w:rsid w:val="00E44B50"/>
    <w:rsid w:val="00E44B56"/>
    <w:rsid w:val="00E468F6"/>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513B"/>
    <w:rsid w:val="00F16D9A"/>
    <w:rsid w:val="00F2138E"/>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5839"/>
    <w:rsid w:val="00FA0B99"/>
    <w:rsid w:val="00FB3A8B"/>
    <w:rsid w:val="00FB3AC2"/>
    <w:rsid w:val="00FC531C"/>
    <w:rsid w:val="00FD24B3"/>
    <w:rsid w:val="00FD7A62"/>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11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prosinca 2020.</izvorni_sadrzaj>
    <derivirana_varijabla naziv="DomainObject.PlaniraniZavrsetakDatum_1">8. prosinca 2020.</derivirana_varijabla>
  </DomainObject.PlaniraniZavrsetakDatum>
  <DomainObject.PlaniraniPocetakDatum>
    <izvorni_sadrzaj>8. prosinca 2020.</izvorni_sadrzaj>
    <derivirana_varijabla naziv="DomainObject.PlaniraniPocetakDatum_1">8.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prosinca 2020.</izvorni_sadrzaj>
    <derivirana_varijabla naziv="DomainObject.Zapisnik.DatumKreiranja_1">8. prosinca 2020.</derivirana_varijabla>
  </DomainObject.Zapisnik.DatumKreiranja>
  <DomainObject.Zapisnik.ImovinskaKorist>
    <izvorni_sadrzaj/>
    <derivirana_varijabla naziv="DomainObject.Zapisnik.ImovinskaKorist_1"/>
  </DomainObject.Zapisnik.ImovinskaKorist>
  <DomainObject.Zapisnik.Oznaka>
    <izvorni_sadrzaj>St-272/2020-8</izvorni_sadrzaj>
    <derivirana_varijabla naziv="DomainObject.Zapisnik.Oznaka_1">St-272/2020-8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2020.</izvorni_sadrzaj>
    <derivirana_varijabla naziv="DomainObject.Predmet.DatumIzradeOptuznogAkta_1">19. listopada 2020.</derivirana_varijabla>
  </DomainObject.Predmet.DatumIzradeOptuznogAkta>
  <DomainObject.Predmet.DatumIzradeOptuznogAktaFormated>
    <izvorni_sadrzaj>19.10.2020.</izvorni_sadrzaj>
    <derivirana_varijabla naziv="DomainObject.Predmet.DatumIzradeOptuznogAktaFormated_1">19.10.2020.</derivirana_varijabla>
  </DomainObject.Predmet.DatumIzradeOptuznogAktaFormated>
  <DomainObject.Predmet.DatumOsnivanja>
    <izvorni_sadrzaj>29. listopada 2020.</izvorni_sadrzaj>
    <derivirana_varijabla naziv="DomainObject.Predmet.DatumOsnivanja_1">29.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St-272/2020</izvorni_sadrzaj>
    <derivirana_varijabla naziv="DomainObject.Predmet.OznakaBroj_1">St-272/2020</derivirana_varijabla>
  </DomainObject.Predmet.OznakaBroj>
  <DomainObject.Predmet.OznakaBrojOptuznogAkta>
    <izvorni_sadrzaj>04-06-20-1817</izvorni_sadrzaj>
    <derivirana_varijabla naziv="DomainObject.Predmet.OznakaBrojOptuznogAkta_1">04-06-20-1817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ALIJA AB j.d.o.o.  Rijeka</izvorni_sadrzaj>
    <derivirana_varijabla naziv="DomainObject.Predmet.ProtustrankaFormated_1">  ALIJA AB j.d.o.o.  Rijeka</derivirana_varijabla>
  </DomainObject.Predmet.ProtustrankaFormated>
  <DomainObject.Predmet.ProtustrankaFormatedOIB>
    <izvorni_sadrzaj>  ALIJA AB j.d.o.o.  Rijeka, OIB 86120767751</izvorni_sadrzaj>
    <derivirana_varijabla naziv="DomainObject.Predmet.ProtustrankaFormatedOIB_1">  ALIJA AB j.d.o.o.  Rijeka, OIB 86120767751</derivirana_varijabla>
  </DomainObject.Predmet.ProtustrankaFormatedOIB>
  <DomainObject.Predmet.ProtustrankaFormatedWithAdress>
    <izvorni_sadrzaj> ALIJA AB j.d.o.o.  Rijeka, Plase 32a, 51000 Rijeka</izvorni_sadrzaj>
    <derivirana_varijabla naziv="DomainObject.Predmet.ProtustrankaFormatedWithAdress_1"> ALIJA AB j.d.o.o.  Rijeka, Plase 32a, 51000 Rijeka</derivirana_varijabla>
  </DomainObject.Predmet.ProtustrankaFormatedWithAdress>
  <DomainObject.Predmet.ProtustrankaFormatedWithAdressOIB>
    <izvorni_sadrzaj> ALIJA AB j.d.o.o.  Rijeka, OIB 86120767751, Plase 32a, 51000 Rijeka</izvorni_sadrzaj>
    <derivirana_varijabla naziv="DomainObject.Predmet.ProtustrankaFormatedWithAdressOIB_1"> ALIJA AB j.d.o.o.  Rijeka, OIB 86120767751, Plase 32a, 51000 Rijeka</derivirana_varijabla>
  </DomainObject.Predmet.ProtustrankaFormatedWithAdressOIB>
  <DomainObject.Predmet.ProtustrankaWithAdress>
    <izvorni_sadrzaj>ALIJA AB j.d.o.o.  Rijeka Plase 32a, 51000 Rijeka</izvorni_sadrzaj>
    <derivirana_varijabla naziv="DomainObject.Predmet.ProtustrankaWithAdress_1">ALIJA AB j.d.o.o.  Rijeka Plase 32a, 51000 Rijeka</derivirana_varijabla>
  </DomainObject.Predmet.ProtustrankaWithAdress>
  <DomainObject.Predmet.ProtustrankaWithAdressOIB>
    <izvorni_sadrzaj>ALIJA AB j.d.o.o.  Rijeka, OIB 86120767751, Plase 32a, 51000 Rijeka</izvorni_sadrzaj>
    <derivirana_varijabla naziv="DomainObject.Predmet.ProtustrankaWithAdressOIB_1">ALIJA AB j.d.o.o.  Rijeka, OIB 86120767751, Plase 32a, 51000 Rijeka</derivirana_varijabla>
  </DomainObject.Predmet.ProtustrankaWithAdressOIB>
  <DomainObject.Predmet.ProtustrankaNazivFormated>
    <izvorni_sadrzaj>ALIJA AB j.d.o.o.  Rijeka</izvorni_sadrzaj>
    <derivirana_varijabla naziv="DomainObject.Predmet.ProtustrankaNazivFormated_1">ALIJA AB j.d.o.o.  Rijeka</derivirana_varijabla>
  </DomainObject.Predmet.ProtustrankaNazivFormated>
  <DomainObject.Predmet.ProtustrankaNazivFormatedOIB>
    <izvorni_sadrzaj>ALIJA AB j.d.o.o.  Rijeka, OIB 86120767751</izvorni_sadrzaj>
    <derivirana_varijabla naziv="DomainObject.Predmet.ProtustrankaNazivFormatedOIB_1">ALIJA AB j.d.o.o.  Rijeka, OIB 86120767751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ALIJA AB j.d.o.o.  Rijeka</item>
    </izvorni_sadrzaj>
    <derivirana_varijabla naziv="DomainObject.Predmet.ProtuStrankaListFormated_1">
      <item>ALIJA AB j.d.o.o.  Rijeka</item>
    </derivirana_varijabla>
  </DomainObject.Predmet.ProtuStrankaListFormated>
  <DomainObject.Predmet.ProtuStrankaListFormatedOIB>
    <izvorni_sadrzaj>
      <item>ALIJA AB j.d.o.o.  Rijeka, OIB 86120767751</item>
    </izvorni_sadrzaj>
    <derivirana_varijabla naziv="DomainObject.Predmet.ProtuStrankaListFormatedOIB_1">
      <item>ALIJA AB j.d.o.o.  Rijeka, OIB 86120767751</item>
    </derivirana_varijabla>
  </DomainObject.Predmet.ProtuStrankaListFormatedOIB>
  <DomainObject.Predmet.ProtuStrankaListFormatedWithAdress>
    <izvorni_sadrzaj>
      <item>ALIJA AB j.d.o.o.  Rijeka, Plase 32a, 51000 Rijeka</item>
    </izvorni_sadrzaj>
    <derivirana_varijabla naziv="DomainObject.Predmet.ProtuStrankaListFormatedWithAdress_1">
      <item>ALIJA AB j.d.o.o.  Rijeka, Plase 32a, 51000 Rijeka</item>
    </derivirana_varijabla>
  </DomainObject.Predmet.ProtuStrankaListFormatedWithAdress>
  <DomainObject.Predmet.ProtuStrankaListFormatedWithAdressOIB>
    <izvorni_sadrzaj>
      <item>ALIJA AB j.d.o.o.  Rijeka, OIB 86120767751, Plase 32a, 51000 Rijeka</item>
    </izvorni_sadrzaj>
    <derivirana_varijabla naziv="DomainObject.Predmet.ProtuStrankaListFormatedWithAdressOIB_1">
      <item>ALIJA AB j.d.o.o.  Rijeka, OIB 86120767751, Plase 32a, 51000 Rijeka</item>
    </derivirana_varijabla>
  </DomainObject.Predmet.ProtuStrankaListFormatedWithAdressOIB>
  <DomainObject.Predmet.ProtuStrankaListNazivFormated>
    <izvorni_sadrzaj>
      <item>ALIJA AB j.d.o.o.  Rijeka</item>
    </izvorni_sadrzaj>
    <derivirana_varijabla naziv="DomainObject.Predmet.ProtuStrankaListNazivFormated_1">
      <item>ALIJA AB j.d.o.o.  Rijeka</item>
    </derivirana_varijabla>
  </DomainObject.Predmet.ProtuStrankaListNazivFormated>
  <DomainObject.Predmet.ProtuStrankaListNazivFormatedOIB>
    <izvorni_sadrzaj>
      <item>ALIJA AB j.d.o.o.  Rijeka, OIB 86120767751</item>
    </izvorni_sadrzaj>
    <derivirana_varijabla naziv="DomainObject.Predmet.ProtuStrankaListNazivFormatedOIB_1">
      <item>ALIJA AB j.d.o.o.  Rijeka, OIB 86120767751</item>
    </derivirana_varijabla>
  </DomainObject.Predmet.ProtuStrankaListNazivFormatedOIB>
  <DomainObject.Predmet.OstaliListFormated>
    <izvorni_sadrzaj>
      <item>Alija Beriša</item>
    </izvorni_sadrzaj>
    <derivirana_varijabla naziv="DomainObject.Predmet.OstaliListFormated_1">
      <item>Alija Beriša</item>
    </derivirana_varijabla>
  </DomainObject.Predmet.OstaliListFormated>
  <DomainObject.Predmet.OstaliListFormatedOIB>
    <izvorni_sadrzaj>
      <item>Alija Beriša, OIB 40995767138</item>
    </izvorni_sadrzaj>
    <derivirana_varijabla naziv="DomainObject.Predmet.OstaliListFormatedOIB_1">
      <item>Alija Beriša, OIB 40995767138</item>
    </derivirana_varijabla>
  </DomainObject.Predmet.OstaliListFormatedOIB>
  <DomainObject.Predmet.OstaliListFormatedWithAdress>
    <izvorni_sadrzaj>
      <item>Alija Beriša, Plase 32a, 51000 Rijeka</item>
    </izvorni_sadrzaj>
    <derivirana_varijabla naziv="DomainObject.Predmet.OstaliListFormatedWithAdress_1">
      <item>Alija Beriša, Plase 32a, 51000 Rijeka</item>
    </derivirana_varijabla>
  </DomainObject.Predmet.OstaliListFormatedWithAdress>
  <DomainObject.Predmet.OstaliListFormatedWithAdressOIB>
    <izvorni_sadrzaj>
      <item>Alija Beriša, OIB 40995767138, Plase 32a, 51000 Rijeka</item>
    </izvorni_sadrzaj>
    <derivirana_varijabla naziv="DomainObject.Predmet.OstaliListFormatedWithAdressOIB_1">
      <item>Alija Beriša, OIB 40995767138, Plase 32a, 51000 Rijeka</item>
    </derivirana_varijabla>
  </DomainObject.Predmet.OstaliListFormatedWithAdressOIB>
  <DomainObject.Predmet.OstaliListNazivFormated>
    <izvorni_sadrzaj>
      <item>Alija Beriša</item>
    </izvorni_sadrzaj>
    <derivirana_varijabla naziv="DomainObject.Predmet.OstaliListNazivFormated_1">
      <item>Alija Beriša</item>
    </derivirana_varijabla>
  </DomainObject.Predmet.OstaliListNazivFormated>
  <DomainObject.Predmet.OstaliListNazivFormatedOIB>
    <izvorni_sadrzaj>
      <item>Alija Beriša, OIB 40995767138</item>
    </izvorni_sadrzaj>
    <derivirana_varijabla naziv="DomainObject.Predmet.OstaliListNazivFormatedOIB_1">
      <item>Alija Beriša, OIB 40995767138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2020.</izvorni_sadrzaj>
    <derivirana_varijabla naziv="DomainObject.Datum_1">8. prosinca 2020.</derivirana_varijabla>
  </DomainObject.Datum>
  <DomainObject.PoslovniBrojDokumenta>
    <izvorni_sadrzaj>St-272/2020-8</izvorni_sadrzaj>
    <derivirana_varijabla naziv="DomainObject.PoslovniBrojDokumenta_1">St-272/2020-8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ALIJA AB j.d.o.o.  Rijeka</izvorni_sadrzaj>
    <derivirana_varijabla naziv="DomainObject.Predmet.ProtustrankaIDrugi_1">ALIJA AB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ALIJA AB j.d.o.o.  Rijeka, OIB 86120767751, Plase 32a, 51000 Rijeka</izvorni_sadrzaj>
    <derivirana_varijabla naziv="DomainObject.Predmet.ProtustrankaIDrugiAdressOIB_1">ALIJA AB j.d.o.o.  Rijeka, OIB 86120767751, Plase 32a,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ALIJA AB j.d.o.o.  Rijeka</item>
      <item>Alija Beriša</item>
    </izvorni_sadrzaj>
    <derivirana_varijabla naziv="DomainObject.Predmet.SudioniciListNaziv_1">
      <item>FINA  Rijeka</item>
      <item>ALIJA AB j.d.o.o.  Rijeka</item>
      <item>Alija Beriša</item>
    </derivirana_varijabla>
  </DomainObject.Predmet.SudioniciListNaziv>
  <DomainObject.Predmet.SudioniciListAdressOIB>
    <izvorni_sadrzaj>
      <item>FINA  Rijeka, OIB 85821130368, Frana Kurelca 8,51000 Rijeka</item>
      <item>ALIJA AB j.d.o.o.  Rijeka, OIB 86120767751, Plase 32a,51000 Rijeka</item>
      <item>Alija Beriša, OIB 40995767138, Plase 32a,51000 Rijeka</item>
    </izvorni_sadrzaj>
    <derivirana_varijabla naziv="DomainObject.Predmet.SudioniciListAdressOIB_1">
      <item>FINA  Rijeka, OIB 85821130368, Frana Kurelca 8,51000 Rijeka</item>
      <item>ALIJA AB j.d.o.o.  Rijeka, OIB 86120767751, Plase 32a,51000 Rijeka</item>
      <item>Alija Beriša, OIB 40995767138, Plase 32a,51000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86120767751</item>
      <item>, OIB 40995767138</item>
    </izvorni_sadrzaj>
    <derivirana_varijabla naziv="DomainObject.Predmet.SudioniciListNazivOIB_1">
      <item>, OIB 85821130368</item>
      <item>, OIB 86120767751</item>
      <item>, OIB 40995767138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Diego Debeljuh, OIB 37116813528, Laginjina 6, 52100 Pula</item>
    </izvorni_sadrzaj>
    <derivirana_varijabla naziv="DomainObject.Predmet.StecajniUpraviteljiListAddressOIB_1">
      <item>Diego Debeljuh, OIB 37116813528, Laginjina 6,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2C6A68-B5A8-4DEC-B1DF-75AAF2F7619F}">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690</properties:Words>
  <properties:Characters>3799</properties:Characters>
  <properties:Lines>92</properties:Lines>
  <properties:Paragraphs>43</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2020-12-07T12:47:00Z</dcterms:created>
  <dc:creator>rcerneka</dc:creator>
  <cp:lastModifiedBy>Dajana Jurković</cp:lastModifiedBy>
  <cp:lastPrinted>2020-10-21T07:42:00Z</cp:lastPrinted>
  <dcterms:modified xmlns:xsi="http://www.w3.org/2001/XMLSchema-instance" xsi:type="dcterms:W3CDTF">2020-12-08T09:40:00Z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St-272/2020-8 / Zapisnik - Ročište radi rasprave o uvjetima za otvaranje steč. post. (272,2020 zapisnik prethodni 08.12.2020.docx)</vt:lpwstr>
  </prop:property>
  <prop:property fmtid="{D5CDD505-2E9C-101B-9397-08002B2CF9AE}" pid="4" name="CC_coloring">
    <vt:bool>false</vt:bool>
  </prop:property>
  <prop:property fmtid="{D5CDD505-2E9C-101B-9397-08002B2CF9AE}" pid="5" name="BrojStranica">
    <vt:i4>2</vt:i4>
  </prop:property>
</prop:Properties>
</file>